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843" w:rsidRDefault="006D2843" w:rsidP="006D2843">
      <w:pPr>
        <w:jc w:val="center"/>
        <w:rPr>
          <w:rFonts w:cstheme="minorHAnsi"/>
          <w:b/>
          <w:sz w:val="52"/>
          <w:szCs w:val="52"/>
        </w:rPr>
      </w:pPr>
    </w:p>
    <w:p w:rsidR="006D2843" w:rsidRDefault="006D2843" w:rsidP="006D2843">
      <w:pPr>
        <w:jc w:val="center"/>
        <w:rPr>
          <w:rFonts w:cstheme="minorHAnsi"/>
          <w:b/>
          <w:sz w:val="52"/>
          <w:szCs w:val="52"/>
        </w:rPr>
      </w:pPr>
    </w:p>
    <w:p w:rsidR="006D2843" w:rsidRPr="006D2843" w:rsidRDefault="006D2843" w:rsidP="006D2843">
      <w:pPr>
        <w:jc w:val="center"/>
        <w:rPr>
          <w:rFonts w:cstheme="minorHAnsi"/>
          <w:b/>
          <w:sz w:val="52"/>
          <w:szCs w:val="52"/>
        </w:rPr>
      </w:pPr>
      <w:r w:rsidRPr="006D2843">
        <w:rPr>
          <w:rFonts w:cstheme="minorHAnsi"/>
          <w:b/>
          <w:sz w:val="52"/>
          <w:szCs w:val="52"/>
        </w:rPr>
        <w:t>ПЕЧИ БАННЫЕ ДРОВЯННЫЕ</w:t>
      </w:r>
    </w:p>
    <w:p w:rsidR="006D2843" w:rsidRPr="006D2843" w:rsidRDefault="006D2843" w:rsidP="006D2843">
      <w:pPr>
        <w:jc w:val="center"/>
        <w:rPr>
          <w:rFonts w:cstheme="minorHAnsi"/>
          <w:b/>
          <w:sz w:val="40"/>
          <w:szCs w:val="40"/>
        </w:rPr>
      </w:pPr>
      <w:r w:rsidRPr="006D2843">
        <w:rPr>
          <w:rFonts w:cstheme="minorHAnsi"/>
          <w:b/>
          <w:sz w:val="40"/>
          <w:szCs w:val="40"/>
        </w:rPr>
        <w:t>МОДЕЛЕЙ "КЛАССИЧЕСКАЯ" И "ЭЛЕГИЯ"</w:t>
      </w:r>
    </w:p>
    <w:p w:rsidR="006D2843" w:rsidRPr="006D2843" w:rsidRDefault="006D2843" w:rsidP="006D2843">
      <w:pPr>
        <w:jc w:val="center"/>
        <w:rPr>
          <w:rFonts w:cstheme="minorHAnsi"/>
          <w:b/>
          <w:sz w:val="28"/>
          <w:szCs w:val="28"/>
        </w:rPr>
      </w:pPr>
    </w:p>
    <w:p w:rsidR="006D2843" w:rsidRPr="006D2843" w:rsidRDefault="006D2843" w:rsidP="006D2843">
      <w:pPr>
        <w:jc w:val="center"/>
        <w:rPr>
          <w:rFonts w:cstheme="minorHAnsi"/>
          <w:b/>
          <w:sz w:val="28"/>
          <w:szCs w:val="28"/>
        </w:rPr>
      </w:pPr>
      <w:r>
        <w:rPr>
          <w:rFonts w:cstheme="minorHAnsi"/>
          <w:b/>
          <w:noProof/>
          <w:sz w:val="28"/>
          <w:szCs w:val="28"/>
          <w:lang w:eastAsia="ru-RU"/>
        </w:rPr>
        <w:drawing>
          <wp:inline distT="0" distB="0" distL="0" distR="0">
            <wp:extent cx="1975448" cy="1994189"/>
            <wp:effectExtent l="19050" t="0" r="5752" b="0"/>
            <wp:docPr id="6" name="Рисунок 5" descr="ПБ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Б3-2.jpg"/>
                    <pic:cNvPicPr/>
                  </pic:nvPicPr>
                  <pic:blipFill>
                    <a:blip r:embed="rId7" cstate="print"/>
                    <a:srcRect l="25952" t="14923" r="16719" b="7890"/>
                    <a:stretch>
                      <a:fillRect/>
                    </a:stretch>
                  </pic:blipFill>
                  <pic:spPr>
                    <a:xfrm>
                      <a:off x="0" y="0"/>
                      <a:ext cx="1980037" cy="1998822"/>
                    </a:xfrm>
                    <a:prstGeom prst="rect">
                      <a:avLst/>
                    </a:prstGeom>
                  </pic:spPr>
                </pic:pic>
              </a:graphicData>
            </a:graphic>
          </wp:inline>
        </w:drawing>
      </w:r>
      <w:r>
        <w:rPr>
          <w:rFonts w:cstheme="minorHAnsi"/>
          <w:b/>
          <w:noProof/>
          <w:sz w:val="28"/>
          <w:szCs w:val="28"/>
          <w:lang w:eastAsia="ru-RU"/>
        </w:rPr>
        <w:drawing>
          <wp:inline distT="0" distB="0" distL="0" distR="0">
            <wp:extent cx="2199333" cy="2119357"/>
            <wp:effectExtent l="19050" t="0" r="0" b="0"/>
            <wp:docPr id="7" name="Рисунок 6" descr="ПБ3 стекло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Б3 стекло 5.jpg"/>
                    <pic:cNvPicPr/>
                  </pic:nvPicPr>
                  <pic:blipFill>
                    <a:blip r:embed="rId8" cstate="print"/>
                    <a:srcRect l="13737" r="8426"/>
                    <a:stretch>
                      <a:fillRect/>
                    </a:stretch>
                  </pic:blipFill>
                  <pic:spPr>
                    <a:xfrm>
                      <a:off x="0" y="0"/>
                      <a:ext cx="2205015" cy="2124832"/>
                    </a:xfrm>
                    <a:prstGeom prst="rect">
                      <a:avLst/>
                    </a:prstGeom>
                  </pic:spPr>
                </pic:pic>
              </a:graphicData>
            </a:graphic>
          </wp:inline>
        </w:drawing>
      </w:r>
      <w:r>
        <w:rPr>
          <w:rFonts w:cstheme="minorHAnsi"/>
          <w:b/>
          <w:noProof/>
          <w:sz w:val="28"/>
          <w:szCs w:val="28"/>
          <w:lang w:eastAsia="ru-RU"/>
        </w:rPr>
        <w:drawing>
          <wp:inline distT="0" distB="0" distL="0" distR="0">
            <wp:extent cx="2006304" cy="1998252"/>
            <wp:effectExtent l="19050" t="0" r="0" b="0"/>
            <wp:docPr id="8" name="Рисунок 7" descr="Эле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егия.jpg"/>
                    <pic:cNvPicPr/>
                  </pic:nvPicPr>
                  <pic:blipFill>
                    <a:blip r:embed="rId9" cstate="print"/>
                    <a:stretch>
                      <a:fillRect/>
                    </a:stretch>
                  </pic:blipFill>
                  <pic:spPr>
                    <a:xfrm>
                      <a:off x="0" y="0"/>
                      <a:ext cx="2009276" cy="2001212"/>
                    </a:xfrm>
                    <a:prstGeom prst="rect">
                      <a:avLst/>
                    </a:prstGeom>
                  </pic:spPr>
                </pic:pic>
              </a:graphicData>
            </a:graphic>
          </wp:inline>
        </w:drawing>
      </w:r>
    </w:p>
    <w:p w:rsidR="006D2843" w:rsidRPr="006D2843" w:rsidRDefault="006D2843" w:rsidP="006D2843">
      <w:pPr>
        <w:jc w:val="center"/>
        <w:rPr>
          <w:rFonts w:cstheme="minorHAnsi"/>
          <w:b/>
          <w:sz w:val="28"/>
          <w:szCs w:val="28"/>
          <w:lang w:val="en-US"/>
        </w:rPr>
      </w:pPr>
    </w:p>
    <w:p w:rsidR="006D2843" w:rsidRPr="00AE78FC" w:rsidRDefault="006D2843" w:rsidP="006D2843">
      <w:pPr>
        <w:pStyle w:val="3"/>
        <w:shd w:val="clear" w:color="auto" w:fill="auto"/>
        <w:spacing w:before="0" w:line="240" w:lineRule="auto"/>
        <w:jc w:val="center"/>
        <w:rPr>
          <w:rFonts w:asciiTheme="minorHAnsi" w:hAnsiTheme="minorHAnsi" w:cstheme="minorHAnsi"/>
          <w:sz w:val="40"/>
          <w:szCs w:val="40"/>
        </w:rPr>
      </w:pPr>
      <w:r w:rsidRPr="00AE78FC">
        <w:rPr>
          <w:rFonts w:asciiTheme="minorHAnsi" w:hAnsiTheme="minorHAnsi" w:cstheme="minorHAnsi"/>
          <w:b/>
          <w:sz w:val="40"/>
          <w:szCs w:val="40"/>
        </w:rPr>
        <w:t>Руководство по эксплуатации</w:t>
      </w: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r w:rsidRPr="00AE78FC">
        <w:rPr>
          <w:rFonts w:asciiTheme="minorHAnsi" w:hAnsiTheme="minorHAnsi" w:cstheme="minorHAnsi"/>
          <w:sz w:val="40"/>
          <w:szCs w:val="40"/>
        </w:rPr>
        <w:t>ТУ 4931-001-26629681-2015</w:t>
      </w: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AE78FC" w:rsidRPr="006D2843" w:rsidRDefault="00AE78FC"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r w:rsidRPr="006D2843">
        <w:rPr>
          <w:rFonts w:asciiTheme="minorHAnsi" w:hAnsiTheme="minorHAnsi" w:cstheme="minorHAnsi"/>
          <w:sz w:val="28"/>
          <w:szCs w:val="28"/>
        </w:rPr>
        <w:t>г.Юрга 201</w:t>
      </w:r>
      <w:r w:rsidR="00AE78FC">
        <w:rPr>
          <w:rFonts w:asciiTheme="minorHAnsi" w:hAnsiTheme="minorHAnsi" w:cstheme="minorHAnsi"/>
          <w:sz w:val="28"/>
          <w:szCs w:val="28"/>
        </w:rPr>
        <w:t>8</w:t>
      </w:r>
      <w:r w:rsidRPr="006D2843">
        <w:rPr>
          <w:rFonts w:asciiTheme="minorHAnsi" w:hAnsiTheme="minorHAnsi" w:cstheme="minorHAnsi"/>
          <w:sz w:val="28"/>
          <w:szCs w:val="28"/>
        </w:rPr>
        <w:t>г.</w:t>
      </w: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Default="006D2843" w:rsidP="006D2843">
      <w:pPr>
        <w:pStyle w:val="21"/>
        <w:shd w:val="clear" w:color="auto" w:fill="auto"/>
        <w:spacing w:after="0" w:line="270" w:lineRule="exact"/>
        <w:ind w:firstLine="0"/>
        <w:jc w:val="center"/>
        <w:rPr>
          <w:rFonts w:asciiTheme="minorHAnsi" w:eastAsiaTheme="minorHAnsi" w:hAnsiTheme="minorHAnsi" w:cstheme="minorHAnsi"/>
          <w:sz w:val="36"/>
          <w:szCs w:val="36"/>
        </w:rPr>
      </w:pPr>
    </w:p>
    <w:p w:rsidR="002A11CB" w:rsidRPr="002A11CB" w:rsidRDefault="002A11CB" w:rsidP="002A11CB">
      <w:pPr>
        <w:pStyle w:val="21"/>
        <w:shd w:val="clear" w:color="auto" w:fill="auto"/>
        <w:spacing w:after="0" w:line="240" w:lineRule="auto"/>
        <w:ind w:firstLine="0"/>
        <w:jc w:val="center"/>
        <w:rPr>
          <w:rFonts w:asciiTheme="minorHAnsi" w:eastAsiaTheme="minorHAnsi" w:hAnsiTheme="minorHAnsi" w:cstheme="minorHAnsi"/>
          <w:sz w:val="40"/>
          <w:szCs w:val="40"/>
        </w:rPr>
      </w:pPr>
      <w:r>
        <w:rPr>
          <w:rFonts w:asciiTheme="minorHAnsi" w:eastAsiaTheme="minorHAnsi" w:hAnsiTheme="minorHAnsi" w:cstheme="minorHAnsi"/>
          <w:sz w:val="40"/>
          <w:szCs w:val="40"/>
        </w:rPr>
        <w:t>СОДЕРЖАНИЕ</w:t>
      </w:r>
    </w:p>
    <w:p w:rsidR="002A11CB" w:rsidRPr="002A11CB" w:rsidRDefault="002A11CB" w:rsidP="006D2843">
      <w:pPr>
        <w:pStyle w:val="21"/>
        <w:shd w:val="clear" w:color="auto" w:fill="auto"/>
        <w:spacing w:after="0" w:line="270" w:lineRule="exact"/>
        <w:ind w:firstLine="0"/>
        <w:jc w:val="center"/>
        <w:rPr>
          <w:rFonts w:asciiTheme="minorHAnsi" w:hAnsiTheme="minorHAnsi" w:cstheme="minorHAnsi"/>
          <w:sz w:val="36"/>
          <w:szCs w:val="36"/>
        </w:rPr>
      </w:pPr>
    </w:p>
    <w:tbl>
      <w:tblPr>
        <w:tblW w:w="9390" w:type="dxa"/>
        <w:jc w:val="center"/>
        <w:tblInd w:w="-2104" w:type="dxa"/>
        <w:tblLayout w:type="fixed"/>
        <w:tblLook w:val="01E0"/>
      </w:tblPr>
      <w:tblGrid>
        <w:gridCol w:w="8490"/>
        <w:gridCol w:w="900"/>
      </w:tblGrid>
      <w:tr w:rsidR="002A11CB" w:rsidRPr="002A11CB" w:rsidTr="00525B5C">
        <w:trPr>
          <w:trHeight w:val="284"/>
          <w:jc w:val="center"/>
        </w:trPr>
        <w:tc>
          <w:tcPr>
            <w:tcW w:w="8490" w:type="dxa"/>
            <w:vAlign w:val="center"/>
          </w:tcPr>
          <w:p w:rsidR="002A11CB" w:rsidRPr="002A11CB" w:rsidRDefault="002A11CB" w:rsidP="00097EB3">
            <w:pPr>
              <w:autoSpaceDE w:val="0"/>
              <w:autoSpaceDN w:val="0"/>
              <w:adjustRightInd w:val="0"/>
              <w:spacing w:after="0"/>
              <w:rPr>
                <w:rFonts w:cstheme="minorHAnsi"/>
                <w:b/>
                <w:bCs/>
                <w:sz w:val="28"/>
                <w:szCs w:val="28"/>
              </w:rPr>
            </w:pPr>
            <w:r>
              <w:rPr>
                <w:sz w:val="28"/>
                <w:szCs w:val="28"/>
              </w:rPr>
              <w:t xml:space="preserve">1. </w:t>
            </w:r>
            <w:r w:rsidRPr="002A11CB">
              <w:rPr>
                <w:sz w:val="28"/>
                <w:szCs w:val="28"/>
              </w:rPr>
              <w:t>НАЗНАЧЕНИЕ</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rPr>
            </w:pPr>
            <w:r>
              <w:rPr>
                <w:rFonts w:cstheme="minorHAnsi"/>
                <w:sz w:val="28"/>
                <w:szCs w:val="28"/>
              </w:rPr>
              <w:t>3</w:t>
            </w:r>
          </w:p>
        </w:tc>
      </w:tr>
      <w:tr w:rsidR="002A11CB" w:rsidRPr="002A11CB" w:rsidTr="00525B5C">
        <w:trPr>
          <w:trHeight w:val="284"/>
          <w:jc w:val="center"/>
        </w:trPr>
        <w:tc>
          <w:tcPr>
            <w:tcW w:w="8490" w:type="dxa"/>
            <w:vAlign w:val="center"/>
          </w:tcPr>
          <w:p w:rsidR="002A11CB" w:rsidRPr="002A11CB" w:rsidRDefault="002A11CB" w:rsidP="00097EB3">
            <w:pPr>
              <w:autoSpaceDE w:val="0"/>
              <w:autoSpaceDN w:val="0"/>
              <w:adjustRightInd w:val="0"/>
              <w:spacing w:after="0"/>
              <w:rPr>
                <w:rFonts w:cstheme="minorHAnsi"/>
                <w:sz w:val="28"/>
                <w:szCs w:val="28"/>
              </w:rPr>
            </w:pPr>
            <w:r>
              <w:rPr>
                <w:sz w:val="28"/>
                <w:szCs w:val="28"/>
              </w:rPr>
              <w:t xml:space="preserve">2. </w:t>
            </w:r>
            <w:r w:rsidRPr="002A11CB">
              <w:rPr>
                <w:sz w:val="28"/>
                <w:szCs w:val="28"/>
              </w:rPr>
              <w:t>ОСОБЕННОСТИ КОНСТРУКЦИИ</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rPr>
            </w:pPr>
            <w:r>
              <w:rPr>
                <w:rFonts w:cstheme="minorHAnsi"/>
                <w:sz w:val="28"/>
                <w:szCs w:val="28"/>
              </w:rPr>
              <w:t>3</w:t>
            </w:r>
          </w:p>
        </w:tc>
      </w:tr>
      <w:tr w:rsidR="002A11CB" w:rsidRPr="002A11CB" w:rsidTr="00525B5C">
        <w:trPr>
          <w:trHeight w:val="284"/>
          <w:jc w:val="center"/>
        </w:trPr>
        <w:tc>
          <w:tcPr>
            <w:tcW w:w="8490" w:type="dxa"/>
            <w:vAlign w:val="center"/>
          </w:tcPr>
          <w:p w:rsidR="002A11CB" w:rsidRPr="002A11CB" w:rsidRDefault="002A11CB" w:rsidP="00097EB3">
            <w:pPr>
              <w:autoSpaceDE w:val="0"/>
              <w:autoSpaceDN w:val="0"/>
              <w:adjustRightInd w:val="0"/>
              <w:spacing w:after="0"/>
              <w:rPr>
                <w:rFonts w:cstheme="minorHAnsi"/>
                <w:sz w:val="28"/>
                <w:szCs w:val="28"/>
              </w:rPr>
            </w:pPr>
            <w:r>
              <w:rPr>
                <w:sz w:val="28"/>
                <w:szCs w:val="28"/>
              </w:rPr>
              <w:t xml:space="preserve">3. </w:t>
            </w:r>
            <w:r w:rsidRPr="002A11CB">
              <w:rPr>
                <w:sz w:val="28"/>
                <w:szCs w:val="28"/>
              </w:rPr>
              <w:t>ТЕХНИЧЕСКИЕ ХАРАКТЕРИСТИКИ</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rPr>
            </w:pPr>
            <w:r>
              <w:rPr>
                <w:rFonts w:cstheme="minorHAnsi"/>
                <w:sz w:val="28"/>
                <w:szCs w:val="28"/>
              </w:rPr>
              <w:t>3</w:t>
            </w:r>
          </w:p>
        </w:tc>
      </w:tr>
      <w:tr w:rsidR="002A11CB" w:rsidRPr="002A11CB" w:rsidTr="00525B5C">
        <w:trPr>
          <w:trHeight w:val="284"/>
          <w:jc w:val="center"/>
        </w:trPr>
        <w:tc>
          <w:tcPr>
            <w:tcW w:w="8490" w:type="dxa"/>
            <w:vAlign w:val="center"/>
          </w:tcPr>
          <w:p w:rsidR="002A11CB" w:rsidRPr="002A11CB" w:rsidRDefault="002A11CB" w:rsidP="00097EB3">
            <w:pPr>
              <w:autoSpaceDE w:val="0"/>
              <w:autoSpaceDN w:val="0"/>
              <w:adjustRightInd w:val="0"/>
              <w:spacing w:after="0"/>
              <w:rPr>
                <w:rFonts w:cstheme="minorHAnsi"/>
                <w:sz w:val="28"/>
                <w:szCs w:val="28"/>
              </w:rPr>
            </w:pPr>
            <w:r>
              <w:rPr>
                <w:sz w:val="28"/>
                <w:szCs w:val="28"/>
              </w:rPr>
              <w:t xml:space="preserve">4. </w:t>
            </w:r>
            <w:r w:rsidRPr="008F4E4B">
              <w:rPr>
                <w:sz w:val="28"/>
                <w:szCs w:val="28"/>
              </w:rPr>
              <w:t>УСТРОЙСТВО И РАБОТА ПЕЧИ</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rPr>
            </w:pPr>
            <w:r>
              <w:rPr>
                <w:rFonts w:cstheme="minorHAnsi"/>
                <w:sz w:val="28"/>
                <w:szCs w:val="28"/>
              </w:rPr>
              <w:t>5</w:t>
            </w:r>
          </w:p>
        </w:tc>
      </w:tr>
      <w:tr w:rsidR="002A11CB" w:rsidRPr="002A11CB" w:rsidTr="00525B5C">
        <w:trPr>
          <w:trHeight w:val="284"/>
          <w:jc w:val="center"/>
        </w:trPr>
        <w:tc>
          <w:tcPr>
            <w:tcW w:w="8490" w:type="dxa"/>
            <w:vAlign w:val="center"/>
          </w:tcPr>
          <w:p w:rsidR="002A11CB" w:rsidRPr="002A11CB" w:rsidRDefault="002A11CB" w:rsidP="002A11CB">
            <w:pPr>
              <w:spacing w:after="0" w:line="240" w:lineRule="auto"/>
              <w:rPr>
                <w:rFonts w:cstheme="minorHAnsi"/>
                <w:sz w:val="28"/>
                <w:szCs w:val="28"/>
              </w:rPr>
            </w:pPr>
            <w:r>
              <w:rPr>
                <w:sz w:val="28"/>
                <w:szCs w:val="28"/>
              </w:rPr>
              <w:t xml:space="preserve">5. </w:t>
            </w:r>
            <w:r w:rsidRPr="008F4E4B">
              <w:rPr>
                <w:sz w:val="28"/>
                <w:szCs w:val="28"/>
              </w:rPr>
              <w:t>ИСПОЛЬЗОВАНИЕ ПО НАЗНАЧЕНИЮ</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rPr>
            </w:pPr>
            <w:r>
              <w:rPr>
                <w:rFonts w:cstheme="minorHAnsi"/>
                <w:sz w:val="28"/>
                <w:szCs w:val="28"/>
              </w:rPr>
              <w:t>6</w:t>
            </w:r>
          </w:p>
        </w:tc>
      </w:tr>
      <w:tr w:rsidR="002A11CB" w:rsidRPr="002A11CB" w:rsidTr="00525B5C">
        <w:trPr>
          <w:trHeight w:val="284"/>
          <w:jc w:val="center"/>
        </w:trPr>
        <w:tc>
          <w:tcPr>
            <w:tcW w:w="8490" w:type="dxa"/>
            <w:vAlign w:val="center"/>
          </w:tcPr>
          <w:p w:rsidR="002A11CB" w:rsidRPr="002A11CB" w:rsidRDefault="002A11CB" w:rsidP="00AE78FC">
            <w:pPr>
              <w:spacing w:after="0" w:line="240" w:lineRule="auto"/>
              <w:ind w:firstLine="869"/>
              <w:rPr>
                <w:rFonts w:cstheme="minorHAnsi"/>
                <w:sz w:val="28"/>
                <w:szCs w:val="28"/>
              </w:rPr>
            </w:pPr>
            <w:r>
              <w:rPr>
                <w:sz w:val="28"/>
                <w:szCs w:val="28"/>
              </w:rPr>
              <w:t>5.1. Эксплуатационные ограничения</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rPr>
            </w:pPr>
            <w:r>
              <w:rPr>
                <w:rFonts w:cstheme="minorHAnsi"/>
                <w:sz w:val="28"/>
                <w:szCs w:val="28"/>
              </w:rPr>
              <w:t>6</w:t>
            </w:r>
          </w:p>
        </w:tc>
      </w:tr>
      <w:tr w:rsidR="002A11CB" w:rsidRPr="002A11CB" w:rsidTr="00525B5C">
        <w:trPr>
          <w:trHeight w:val="284"/>
          <w:jc w:val="center"/>
        </w:trPr>
        <w:tc>
          <w:tcPr>
            <w:tcW w:w="8490" w:type="dxa"/>
            <w:vAlign w:val="center"/>
          </w:tcPr>
          <w:p w:rsidR="002A11CB" w:rsidRPr="002A11CB" w:rsidRDefault="002A11CB" w:rsidP="00AE78FC">
            <w:pPr>
              <w:spacing w:after="0" w:line="240" w:lineRule="auto"/>
              <w:ind w:firstLine="869"/>
              <w:rPr>
                <w:rFonts w:cstheme="minorHAnsi"/>
                <w:sz w:val="28"/>
                <w:szCs w:val="28"/>
              </w:rPr>
            </w:pPr>
            <w:r>
              <w:rPr>
                <w:sz w:val="28"/>
                <w:szCs w:val="28"/>
              </w:rPr>
              <w:t>5.2. Подготовка печи к эксплуатации</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rPr>
            </w:pPr>
            <w:r>
              <w:rPr>
                <w:rFonts w:cstheme="minorHAnsi"/>
                <w:sz w:val="28"/>
                <w:szCs w:val="28"/>
              </w:rPr>
              <w:t>6</w:t>
            </w:r>
          </w:p>
        </w:tc>
      </w:tr>
      <w:tr w:rsidR="002A11CB" w:rsidRPr="002A11CB" w:rsidTr="00525B5C">
        <w:trPr>
          <w:trHeight w:val="284"/>
          <w:jc w:val="center"/>
        </w:trPr>
        <w:tc>
          <w:tcPr>
            <w:tcW w:w="8490" w:type="dxa"/>
            <w:vAlign w:val="center"/>
          </w:tcPr>
          <w:p w:rsidR="002A11CB" w:rsidRPr="002A11CB" w:rsidRDefault="002A11CB" w:rsidP="00AE78FC">
            <w:pPr>
              <w:spacing w:after="0" w:line="240" w:lineRule="auto"/>
              <w:ind w:firstLine="869"/>
              <w:rPr>
                <w:rFonts w:cstheme="minorHAnsi"/>
                <w:sz w:val="28"/>
                <w:szCs w:val="28"/>
              </w:rPr>
            </w:pPr>
            <w:r>
              <w:rPr>
                <w:sz w:val="28"/>
                <w:szCs w:val="28"/>
              </w:rPr>
              <w:t>5.3. Камни для каменки</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rPr>
            </w:pPr>
            <w:r>
              <w:rPr>
                <w:rFonts w:cstheme="minorHAnsi"/>
                <w:sz w:val="28"/>
                <w:szCs w:val="28"/>
              </w:rPr>
              <w:t>7</w:t>
            </w:r>
          </w:p>
        </w:tc>
      </w:tr>
      <w:tr w:rsidR="002A11CB" w:rsidRPr="002A11CB" w:rsidTr="00525B5C">
        <w:trPr>
          <w:trHeight w:val="284"/>
          <w:jc w:val="center"/>
        </w:trPr>
        <w:tc>
          <w:tcPr>
            <w:tcW w:w="8490" w:type="dxa"/>
            <w:vAlign w:val="center"/>
          </w:tcPr>
          <w:p w:rsidR="002A11CB" w:rsidRPr="002A11CB" w:rsidRDefault="002A11CB" w:rsidP="00AE78FC">
            <w:pPr>
              <w:autoSpaceDE w:val="0"/>
              <w:autoSpaceDN w:val="0"/>
              <w:adjustRightInd w:val="0"/>
              <w:spacing w:after="0"/>
              <w:ind w:firstLine="869"/>
              <w:rPr>
                <w:rFonts w:cstheme="minorHAnsi"/>
                <w:sz w:val="28"/>
                <w:szCs w:val="28"/>
              </w:rPr>
            </w:pPr>
            <w:r>
              <w:rPr>
                <w:sz w:val="28"/>
                <w:szCs w:val="28"/>
              </w:rPr>
              <w:t xml:space="preserve">5.4. </w:t>
            </w:r>
            <w:r w:rsidRPr="008F4E4B">
              <w:rPr>
                <w:sz w:val="28"/>
                <w:szCs w:val="28"/>
              </w:rPr>
              <w:t>Подготовка помещения к монтажу печи</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lang w:val="uk-UA"/>
              </w:rPr>
            </w:pPr>
            <w:r>
              <w:rPr>
                <w:rFonts w:cstheme="minorHAnsi"/>
                <w:sz w:val="28"/>
                <w:szCs w:val="28"/>
                <w:lang w:val="uk-UA"/>
              </w:rPr>
              <w:t>7</w:t>
            </w:r>
          </w:p>
        </w:tc>
      </w:tr>
      <w:tr w:rsidR="002A11CB" w:rsidRPr="002A11CB" w:rsidTr="00525B5C">
        <w:trPr>
          <w:trHeight w:val="284"/>
          <w:jc w:val="center"/>
        </w:trPr>
        <w:tc>
          <w:tcPr>
            <w:tcW w:w="8490" w:type="dxa"/>
            <w:vAlign w:val="center"/>
          </w:tcPr>
          <w:p w:rsidR="002A11CB" w:rsidRPr="002A11CB" w:rsidRDefault="002A11CB"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.5. Воздухообмен в парилке</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lang w:val="uk-UA"/>
              </w:rPr>
            </w:pPr>
            <w:r>
              <w:rPr>
                <w:rFonts w:cstheme="minorHAnsi"/>
                <w:sz w:val="28"/>
                <w:szCs w:val="28"/>
                <w:lang w:val="uk-UA"/>
              </w:rPr>
              <w:t>8</w:t>
            </w:r>
          </w:p>
        </w:tc>
      </w:tr>
      <w:tr w:rsidR="002A11CB" w:rsidRPr="002A11CB" w:rsidTr="00525B5C">
        <w:trPr>
          <w:trHeight w:val="284"/>
          <w:jc w:val="center"/>
        </w:trPr>
        <w:tc>
          <w:tcPr>
            <w:tcW w:w="8490" w:type="dxa"/>
            <w:vAlign w:val="center"/>
          </w:tcPr>
          <w:p w:rsidR="002A11CB" w:rsidRPr="002A11CB" w:rsidRDefault="002A11CB"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.6. Монтаж печи</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lang w:val="uk-UA"/>
              </w:rPr>
            </w:pPr>
            <w:r>
              <w:rPr>
                <w:rFonts w:cstheme="minorHAnsi"/>
                <w:sz w:val="28"/>
                <w:szCs w:val="28"/>
                <w:lang w:val="uk-UA"/>
              </w:rPr>
              <w:t>8</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.7. Монтаж дымохода</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lang w:val="uk-UA"/>
              </w:rPr>
            </w:pPr>
            <w:r>
              <w:rPr>
                <w:rFonts w:cstheme="minorHAnsi"/>
                <w:sz w:val="28"/>
                <w:szCs w:val="28"/>
                <w:lang w:val="uk-UA"/>
              </w:rPr>
              <w:t>10</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.8. Печи с теплообменником</w:t>
            </w:r>
          </w:p>
        </w:tc>
        <w:tc>
          <w:tcPr>
            <w:tcW w:w="900" w:type="dxa"/>
            <w:vAlign w:val="center"/>
          </w:tcPr>
          <w:p w:rsidR="002A11CB" w:rsidRPr="002A11CB" w:rsidRDefault="00525B5C" w:rsidP="00A42094">
            <w:pPr>
              <w:autoSpaceDE w:val="0"/>
              <w:autoSpaceDN w:val="0"/>
              <w:adjustRightInd w:val="0"/>
              <w:spacing w:after="0"/>
              <w:jc w:val="center"/>
              <w:rPr>
                <w:rFonts w:cstheme="minorHAnsi"/>
                <w:sz w:val="28"/>
                <w:szCs w:val="28"/>
                <w:lang w:val="uk-UA"/>
              </w:rPr>
            </w:pPr>
            <w:r>
              <w:rPr>
                <w:rFonts w:cstheme="minorHAnsi"/>
                <w:sz w:val="28"/>
                <w:szCs w:val="28"/>
                <w:lang w:val="uk-UA"/>
              </w:rPr>
              <w:t>1</w:t>
            </w:r>
            <w:r w:rsidR="00A42094">
              <w:rPr>
                <w:rFonts w:cstheme="minorHAnsi"/>
                <w:sz w:val="28"/>
                <w:szCs w:val="28"/>
                <w:lang w:val="uk-UA"/>
              </w:rPr>
              <w:t>2</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5.9</w:t>
            </w:r>
            <w:r w:rsidRPr="008F4E4B">
              <w:rPr>
                <w:sz w:val="28"/>
                <w:szCs w:val="28"/>
              </w:rPr>
              <w:t>. Монтаж системы нагрева воды</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lang w:val="uk-UA"/>
              </w:rPr>
            </w:pPr>
            <w:r>
              <w:rPr>
                <w:rFonts w:cstheme="minorHAnsi"/>
                <w:sz w:val="28"/>
                <w:szCs w:val="28"/>
                <w:lang w:val="uk-UA"/>
              </w:rPr>
              <w:t>1</w:t>
            </w:r>
            <w:r w:rsidR="00A42094">
              <w:rPr>
                <w:rFonts w:cstheme="minorHAnsi"/>
                <w:sz w:val="28"/>
                <w:szCs w:val="28"/>
                <w:lang w:val="uk-UA"/>
              </w:rPr>
              <w:t>2</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.1</w:t>
            </w:r>
            <w:r>
              <w:rPr>
                <w:sz w:val="28"/>
                <w:szCs w:val="28"/>
              </w:rPr>
              <w:t>0</w:t>
            </w:r>
            <w:r w:rsidRPr="008F4E4B">
              <w:rPr>
                <w:sz w:val="28"/>
                <w:szCs w:val="28"/>
              </w:rPr>
              <w:t>. Монтаж бака для горячей воды</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lang w:val="uk-UA"/>
              </w:rPr>
            </w:pPr>
            <w:r>
              <w:rPr>
                <w:rFonts w:cstheme="minorHAnsi"/>
                <w:sz w:val="28"/>
                <w:szCs w:val="28"/>
                <w:lang w:val="uk-UA"/>
              </w:rPr>
              <w:t>1</w:t>
            </w:r>
            <w:r w:rsidR="00A42094">
              <w:rPr>
                <w:rFonts w:cstheme="minorHAnsi"/>
                <w:sz w:val="28"/>
                <w:szCs w:val="28"/>
                <w:lang w:val="uk-UA"/>
              </w:rPr>
              <w:t>4</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.1</w:t>
            </w:r>
            <w:r>
              <w:rPr>
                <w:sz w:val="28"/>
                <w:szCs w:val="28"/>
              </w:rPr>
              <w:t>1</w:t>
            </w:r>
            <w:r w:rsidRPr="008F4E4B">
              <w:rPr>
                <w:sz w:val="28"/>
                <w:szCs w:val="28"/>
              </w:rPr>
              <w:t>. Эксплуатация печи</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lang w:val="uk-UA"/>
              </w:rPr>
            </w:pPr>
            <w:r>
              <w:rPr>
                <w:rFonts w:cstheme="minorHAnsi"/>
                <w:sz w:val="28"/>
                <w:szCs w:val="28"/>
                <w:lang w:val="uk-UA"/>
              </w:rPr>
              <w:t>1</w:t>
            </w:r>
            <w:r w:rsidR="00A42094">
              <w:rPr>
                <w:rFonts w:cstheme="minorHAnsi"/>
                <w:sz w:val="28"/>
                <w:szCs w:val="28"/>
                <w:lang w:val="uk-UA"/>
              </w:rPr>
              <w:t>5</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.1</w:t>
            </w:r>
            <w:r>
              <w:rPr>
                <w:sz w:val="28"/>
                <w:szCs w:val="28"/>
              </w:rPr>
              <w:t>2</w:t>
            </w:r>
            <w:r w:rsidRPr="008F4E4B">
              <w:rPr>
                <w:sz w:val="28"/>
                <w:szCs w:val="28"/>
              </w:rPr>
              <w:t>. Характерные неисправности и методы их устранения</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lang w:val="uk-UA"/>
              </w:rPr>
            </w:pPr>
            <w:r>
              <w:rPr>
                <w:rFonts w:cstheme="minorHAnsi"/>
                <w:sz w:val="28"/>
                <w:szCs w:val="28"/>
                <w:lang w:val="uk-UA"/>
              </w:rPr>
              <w:t>17</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.1</w:t>
            </w:r>
            <w:r>
              <w:rPr>
                <w:sz w:val="28"/>
                <w:szCs w:val="28"/>
              </w:rPr>
              <w:t>3</w:t>
            </w:r>
            <w:r w:rsidRPr="008F4E4B">
              <w:rPr>
                <w:sz w:val="28"/>
                <w:szCs w:val="28"/>
              </w:rPr>
              <w:t>. Меры безопасности при эксплуатации печи</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lang w:val="uk-UA"/>
              </w:rPr>
            </w:pPr>
            <w:r>
              <w:rPr>
                <w:rFonts w:cstheme="minorHAnsi"/>
                <w:sz w:val="28"/>
                <w:szCs w:val="28"/>
                <w:lang w:val="uk-UA"/>
              </w:rPr>
              <w:t>17</w:t>
            </w:r>
          </w:p>
        </w:tc>
      </w:tr>
      <w:tr w:rsidR="002A11CB" w:rsidRPr="002A11CB" w:rsidTr="00525B5C">
        <w:trPr>
          <w:trHeight w:val="284"/>
          <w:jc w:val="center"/>
        </w:trPr>
        <w:tc>
          <w:tcPr>
            <w:tcW w:w="8490" w:type="dxa"/>
            <w:vAlign w:val="center"/>
          </w:tcPr>
          <w:p w:rsidR="002A11CB" w:rsidRPr="002A11CB" w:rsidRDefault="00AE78FC" w:rsidP="00097EB3">
            <w:pPr>
              <w:autoSpaceDE w:val="0"/>
              <w:autoSpaceDN w:val="0"/>
              <w:adjustRightInd w:val="0"/>
              <w:spacing w:after="0"/>
              <w:rPr>
                <w:rFonts w:cstheme="minorHAnsi"/>
                <w:sz w:val="28"/>
                <w:szCs w:val="28"/>
              </w:rPr>
            </w:pPr>
            <w:r>
              <w:rPr>
                <w:sz w:val="28"/>
                <w:szCs w:val="28"/>
              </w:rPr>
              <w:t>6</w:t>
            </w:r>
            <w:r w:rsidRPr="008F4E4B">
              <w:rPr>
                <w:sz w:val="28"/>
                <w:szCs w:val="28"/>
              </w:rPr>
              <w:t>. ТЕХНИЧЕСКОЕ ОБСЛУЖИВАНИЕ</w:t>
            </w:r>
          </w:p>
        </w:tc>
        <w:tc>
          <w:tcPr>
            <w:tcW w:w="900" w:type="dxa"/>
            <w:vAlign w:val="center"/>
          </w:tcPr>
          <w:p w:rsidR="002A11CB" w:rsidRPr="002A11CB" w:rsidRDefault="00525B5C" w:rsidP="00097EB3">
            <w:pPr>
              <w:autoSpaceDE w:val="0"/>
              <w:autoSpaceDN w:val="0"/>
              <w:adjustRightInd w:val="0"/>
              <w:spacing w:after="0"/>
              <w:jc w:val="center"/>
              <w:rPr>
                <w:rFonts w:cstheme="minorHAnsi"/>
                <w:sz w:val="28"/>
                <w:szCs w:val="28"/>
              </w:rPr>
            </w:pPr>
            <w:r>
              <w:rPr>
                <w:rFonts w:cstheme="minorHAnsi"/>
                <w:sz w:val="28"/>
                <w:szCs w:val="28"/>
              </w:rPr>
              <w:t>19</w:t>
            </w:r>
          </w:p>
        </w:tc>
      </w:tr>
      <w:tr w:rsidR="00AE78FC" w:rsidRPr="002A11CB" w:rsidTr="00525B5C">
        <w:trPr>
          <w:trHeight w:val="284"/>
          <w:jc w:val="center"/>
        </w:trPr>
        <w:tc>
          <w:tcPr>
            <w:tcW w:w="8490" w:type="dxa"/>
            <w:vAlign w:val="center"/>
          </w:tcPr>
          <w:p w:rsidR="00AE78FC" w:rsidRPr="002A11CB" w:rsidRDefault="00AE78FC" w:rsidP="00AE78FC">
            <w:pPr>
              <w:autoSpaceDE w:val="0"/>
              <w:autoSpaceDN w:val="0"/>
              <w:adjustRightInd w:val="0"/>
              <w:spacing w:after="0"/>
              <w:ind w:firstLine="914"/>
              <w:rPr>
                <w:rFonts w:cstheme="minorHAnsi"/>
                <w:sz w:val="28"/>
                <w:szCs w:val="28"/>
              </w:rPr>
            </w:pPr>
            <w:r>
              <w:rPr>
                <w:sz w:val="28"/>
                <w:szCs w:val="28"/>
              </w:rPr>
              <w:t>6</w:t>
            </w:r>
            <w:r w:rsidRPr="008F4E4B">
              <w:rPr>
                <w:sz w:val="28"/>
                <w:szCs w:val="28"/>
              </w:rPr>
              <w:t>.1. Обслуживание печи и дымоход</w:t>
            </w:r>
          </w:p>
        </w:tc>
        <w:tc>
          <w:tcPr>
            <w:tcW w:w="900" w:type="dxa"/>
            <w:vAlign w:val="center"/>
          </w:tcPr>
          <w:p w:rsidR="00AE78FC" w:rsidRPr="002A11CB" w:rsidRDefault="00525B5C" w:rsidP="00097EB3">
            <w:pPr>
              <w:autoSpaceDE w:val="0"/>
              <w:autoSpaceDN w:val="0"/>
              <w:adjustRightInd w:val="0"/>
              <w:spacing w:after="0"/>
              <w:jc w:val="center"/>
              <w:rPr>
                <w:rFonts w:cstheme="minorHAnsi"/>
                <w:sz w:val="28"/>
                <w:szCs w:val="28"/>
              </w:rPr>
            </w:pPr>
            <w:r>
              <w:rPr>
                <w:rFonts w:cstheme="minorHAnsi"/>
                <w:sz w:val="28"/>
                <w:szCs w:val="28"/>
              </w:rPr>
              <w:t>19</w:t>
            </w:r>
          </w:p>
        </w:tc>
      </w:tr>
      <w:tr w:rsidR="00AE78FC" w:rsidRPr="002A11CB" w:rsidTr="00525B5C">
        <w:trPr>
          <w:trHeight w:val="284"/>
          <w:jc w:val="center"/>
        </w:trPr>
        <w:tc>
          <w:tcPr>
            <w:tcW w:w="8490" w:type="dxa"/>
            <w:vAlign w:val="center"/>
          </w:tcPr>
          <w:p w:rsidR="00AE78FC" w:rsidRPr="002A11CB" w:rsidRDefault="00AE78FC" w:rsidP="00AE78FC">
            <w:pPr>
              <w:autoSpaceDE w:val="0"/>
              <w:autoSpaceDN w:val="0"/>
              <w:adjustRightInd w:val="0"/>
              <w:spacing w:after="0"/>
              <w:ind w:firstLine="914"/>
              <w:rPr>
                <w:rFonts w:cstheme="minorHAnsi"/>
                <w:sz w:val="28"/>
                <w:szCs w:val="28"/>
              </w:rPr>
            </w:pPr>
            <w:r>
              <w:rPr>
                <w:sz w:val="28"/>
                <w:szCs w:val="28"/>
              </w:rPr>
              <w:t>6</w:t>
            </w:r>
            <w:r w:rsidRPr="008F4E4B">
              <w:rPr>
                <w:sz w:val="28"/>
                <w:szCs w:val="28"/>
              </w:rPr>
              <w:t>.2. Обслуживание светопрозрачного экрана дверцы</w:t>
            </w:r>
          </w:p>
        </w:tc>
        <w:tc>
          <w:tcPr>
            <w:tcW w:w="900" w:type="dxa"/>
            <w:vAlign w:val="center"/>
          </w:tcPr>
          <w:p w:rsidR="00AE78FC" w:rsidRPr="002A11CB" w:rsidRDefault="00A42094" w:rsidP="00097EB3">
            <w:pPr>
              <w:autoSpaceDE w:val="0"/>
              <w:autoSpaceDN w:val="0"/>
              <w:adjustRightInd w:val="0"/>
              <w:spacing w:after="0"/>
              <w:jc w:val="center"/>
              <w:rPr>
                <w:rFonts w:cstheme="minorHAnsi"/>
                <w:sz w:val="28"/>
                <w:szCs w:val="28"/>
              </w:rPr>
            </w:pPr>
            <w:r>
              <w:rPr>
                <w:rFonts w:cstheme="minorHAnsi"/>
                <w:sz w:val="28"/>
                <w:szCs w:val="28"/>
              </w:rPr>
              <w:t>19</w:t>
            </w:r>
          </w:p>
        </w:tc>
      </w:tr>
      <w:tr w:rsidR="00AE78FC" w:rsidRPr="002A11CB" w:rsidTr="00525B5C">
        <w:trPr>
          <w:trHeight w:val="284"/>
          <w:jc w:val="center"/>
        </w:trPr>
        <w:tc>
          <w:tcPr>
            <w:tcW w:w="8490" w:type="dxa"/>
            <w:vAlign w:val="center"/>
          </w:tcPr>
          <w:p w:rsidR="00AE78FC" w:rsidRPr="002A11CB" w:rsidRDefault="00AE78FC" w:rsidP="00097EB3">
            <w:pPr>
              <w:autoSpaceDE w:val="0"/>
              <w:autoSpaceDN w:val="0"/>
              <w:adjustRightInd w:val="0"/>
              <w:spacing w:after="0"/>
              <w:rPr>
                <w:rFonts w:cstheme="minorHAnsi"/>
                <w:sz w:val="28"/>
                <w:szCs w:val="28"/>
              </w:rPr>
            </w:pPr>
            <w:r>
              <w:rPr>
                <w:rFonts w:cstheme="minorHAnsi"/>
                <w:sz w:val="28"/>
                <w:szCs w:val="28"/>
              </w:rPr>
              <w:t>7</w:t>
            </w:r>
            <w:r w:rsidRPr="00563DAC">
              <w:rPr>
                <w:rFonts w:cstheme="minorHAnsi"/>
                <w:sz w:val="28"/>
                <w:szCs w:val="28"/>
              </w:rPr>
              <w:t xml:space="preserve">. </w:t>
            </w:r>
            <w:r>
              <w:rPr>
                <w:rFonts w:cstheme="minorHAnsi"/>
                <w:sz w:val="28"/>
                <w:szCs w:val="28"/>
              </w:rPr>
              <w:t>КОМПЛЕКТАЦИЯ ПЕЧЕЙ</w:t>
            </w:r>
          </w:p>
        </w:tc>
        <w:tc>
          <w:tcPr>
            <w:tcW w:w="900" w:type="dxa"/>
            <w:vAlign w:val="center"/>
          </w:tcPr>
          <w:p w:rsidR="00AE78FC" w:rsidRPr="002A11CB" w:rsidRDefault="00525B5C" w:rsidP="00097EB3">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0</w:t>
            </w:r>
          </w:p>
        </w:tc>
      </w:tr>
      <w:tr w:rsidR="00AE78FC" w:rsidRPr="002A11CB" w:rsidTr="00525B5C">
        <w:trPr>
          <w:trHeight w:val="284"/>
          <w:jc w:val="center"/>
        </w:trPr>
        <w:tc>
          <w:tcPr>
            <w:tcW w:w="8490" w:type="dxa"/>
            <w:vAlign w:val="center"/>
          </w:tcPr>
          <w:p w:rsidR="00AE78FC" w:rsidRPr="00AE78FC" w:rsidRDefault="00AE78FC" w:rsidP="00097EB3">
            <w:pPr>
              <w:autoSpaceDE w:val="0"/>
              <w:autoSpaceDN w:val="0"/>
              <w:adjustRightInd w:val="0"/>
              <w:spacing w:after="0"/>
              <w:rPr>
                <w:rFonts w:cstheme="minorHAnsi"/>
                <w:sz w:val="28"/>
                <w:szCs w:val="28"/>
              </w:rPr>
            </w:pPr>
            <w:r w:rsidRPr="00AE78FC">
              <w:rPr>
                <w:rFonts w:cstheme="minorHAnsi"/>
                <w:sz w:val="28"/>
                <w:szCs w:val="28"/>
              </w:rPr>
              <w:t>8.ТРЕБОВАНИЯ К ТРАНСПОРТИРОВКЕ</w:t>
            </w:r>
          </w:p>
        </w:tc>
        <w:tc>
          <w:tcPr>
            <w:tcW w:w="900" w:type="dxa"/>
            <w:vAlign w:val="center"/>
          </w:tcPr>
          <w:p w:rsidR="00AE78FC" w:rsidRPr="002A11CB" w:rsidRDefault="00525B5C" w:rsidP="00A42094">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1</w:t>
            </w:r>
          </w:p>
        </w:tc>
      </w:tr>
      <w:tr w:rsidR="00AE78FC" w:rsidRPr="002A11CB" w:rsidTr="00525B5C">
        <w:trPr>
          <w:trHeight w:val="284"/>
          <w:jc w:val="center"/>
        </w:trPr>
        <w:tc>
          <w:tcPr>
            <w:tcW w:w="8490" w:type="dxa"/>
            <w:vAlign w:val="center"/>
          </w:tcPr>
          <w:p w:rsidR="00AE78FC" w:rsidRPr="00BD497A" w:rsidRDefault="00AE78FC" w:rsidP="00097EB3">
            <w:pPr>
              <w:autoSpaceDE w:val="0"/>
              <w:autoSpaceDN w:val="0"/>
              <w:adjustRightInd w:val="0"/>
              <w:spacing w:after="0"/>
              <w:rPr>
                <w:rFonts w:cstheme="minorHAnsi"/>
                <w:b/>
                <w:sz w:val="28"/>
                <w:szCs w:val="28"/>
              </w:rPr>
            </w:pPr>
            <w:r>
              <w:rPr>
                <w:rFonts w:cstheme="minorHAnsi"/>
                <w:sz w:val="28"/>
                <w:szCs w:val="28"/>
              </w:rPr>
              <w:t>9.ГАРАНТИЙНЫЕ ОБЯЗАТЛЬСТВА</w:t>
            </w:r>
          </w:p>
        </w:tc>
        <w:tc>
          <w:tcPr>
            <w:tcW w:w="900" w:type="dxa"/>
            <w:vAlign w:val="center"/>
          </w:tcPr>
          <w:p w:rsidR="00AE78FC" w:rsidRPr="002A11CB" w:rsidRDefault="00525B5C" w:rsidP="00097EB3">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1</w:t>
            </w:r>
          </w:p>
        </w:tc>
      </w:tr>
      <w:tr w:rsidR="00AE78FC" w:rsidRPr="002A11CB" w:rsidTr="00525B5C">
        <w:trPr>
          <w:trHeight w:val="284"/>
          <w:jc w:val="center"/>
        </w:trPr>
        <w:tc>
          <w:tcPr>
            <w:tcW w:w="8490" w:type="dxa"/>
            <w:vAlign w:val="center"/>
          </w:tcPr>
          <w:p w:rsidR="00AE78FC" w:rsidRPr="00BD497A" w:rsidRDefault="00AE78FC" w:rsidP="00097EB3">
            <w:pPr>
              <w:autoSpaceDE w:val="0"/>
              <w:autoSpaceDN w:val="0"/>
              <w:adjustRightInd w:val="0"/>
              <w:spacing w:after="0"/>
              <w:rPr>
                <w:rFonts w:cstheme="minorHAnsi"/>
                <w:b/>
                <w:sz w:val="28"/>
                <w:szCs w:val="28"/>
              </w:rPr>
            </w:pPr>
            <w:r w:rsidRPr="0037395D">
              <w:rPr>
                <w:rFonts w:cstheme="minorHAnsi"/>
                <w:sz w:val="28"/>
                <w:szCs w:val="28"/>
              </w:rPr>
              <w:t>10. УТИЛИЗАЦИЯ</w:t>
            </w:r>
          </w:p>
        </w:tc>
        <w:tc>
          <w:tcPr>
            <w:tcW w:w="900" w:type="dxa"/>
            <w:vAlign w:val="center"/>
          </w:tcPr>
          <w:p w:rsidR="00AE78FC" w:rsidRPr="002A11CB" w:rsidRDefault="00525B5C" w:rsidP="00097EB3">
            <w:pPr>
              <w:autoSpaceDE w:val="0"/>
              <w:autoSpaceDN w:val="0"/>
              <w:adjustRightInd w:val="0"/>
              <w:spacing w:after="0"/>
              <w:jc w:val="center"/>
              <w:rPr>
                <w:rFonts w:cstheme="minorHAnsi"/>
                <w:sz w:val="28"/>
                <w:szCs w:val="28"/>
              </w:rPr>
            </w:pPr>
            <w:r>
              <w:rPr>
                <w:rFonts w:cstheme="minorHAnsi"/>
                <w:sz w:val="28"/>
                <w:szCs w:val="28"/>
              </w:rPr>
              <w:t>22</w:t>
            </w:r>
          </w:p>
        </w:tc>
      </w:tr>
      <w:tr w:rsidR="00AE78FC" w:rsidRPr="002A11CB" w:rsidTr="00525B5C">
        <w:trPr>
          <w:trHeight w:val="284"/>
          <w:jc w:val="center"/>
        </w:trPr>
        <w:tc>
          <w:tcPr>
            <w:tcW w:w="8490" w:type="dxa"/>
            <w:vAlign w:val="center"/>
          </w:tcPr>
          <w:p w:rsidR="00AE78FC" w:rsidRPr="00BD497A" w:rsidRDefault="00AE78FC" w:rsidP="00097EB3">
            <w:pPr>
              <w:autoSpaceDE w:val="0"/>
              <w:autoSpaceDN w:val="0"/>
              <w:adjustRightInd w:val="0"/>
              <w:spacing w:after="0"/>
              <w:rPr>
                <w:rFonts w:cstheme="minorHAnsi"/>
                <w:b/>
                <w:sz w:val="28"/>
                <w:szCs w:val="28"/>
              </w:rPr>
            </w:pPr>
            <w:r w:rsidRPr="0037395D">
              <w:rPr>
                <w:rFonts w:cstheme="minorHAnsi"/>
                <w:sz w:val="28"/>
                <w:szCs w:val="28"/>
              </w:rPr>
              <w:t>11. СВИДЕТЕЛЬСТВО О ПРИЕМКЕ</w:t>
            </w:r>
          </w:p>
        </w:tc>
        <w:tc>
          <w:tcPr>
            <w:tcW w:w="900" w:type="dxa"/>
            <w:vAlign w:val="center"/>
          </w:tcPr>
          <w:p w:rsidR="00AE78FC" w:rsidRPr="002A11CB" w:rsidRDefault="00525B5C" w:rsidP="00097EB3">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2</w:t>
            </w:r>
          </w:p>
        </w:tc>
      </w:tr>
      <w:tr w:rsidR="00AE78FC" w:rsidRPr="002A11CB" w:rsidTr="00525B5C">
        <w:trPr>
          <w:trHeight w:val="284"/>
          <w:jc w:val="center"/>
        </w:trPr>
        <w:tc>
          <w:tcPr>
            <w:tcW w:w="8490" w:type="dxa"/>
            <w:vAlign w:val="center"/>
          </w:tcPr>
          <w:p w:rsidR="00AE78FC" w:rsidRPr="00BD497A" w:rsidRDefault="00AE78FC" w:rsidP="00097EB3">
            <w:pPr>
              <w:autoSpaceDE w:val="0"/>
              <w:autoSpaceDN w:val="0"/>
              <w:adjustRightInd w:val="0"/>
              <w:spacing w:after="0"/>
              <w:rPr>
                <w:rFonts w:cstheme="minorHAnsi"/>
                <w:b/>
                <w:sz w:val="28"/>
                <w:szCs w:val="28"/>
              </w:rPr>
            </w:pPr>
            <w:r w:rsidRPr="0037395D">
              <w:rPr>
                <w:rFonts w:cstheme="minorHAnsi"/>
                <w:color w:val="000000"/>
                <w:sz w:val="28"/>
                <w:szCs w:val="28"/>
              </w:rPr>
              <w:t>12. СВЕДЕНИЯ ОБ УСТАНОВКЕ</w:t>
            </w:r>
          </w:p>
        </w:tc>
        <w:tc>
          <w:tcPr>
            <w:tcW w:w="900" w:type="dxa"/>
            <w:vAlign w:val="center"/>
          </w:tcPr>
          <w:p w:rsidR="00AE78FC" w:rsidRPr="002A11CB" w:rsidRDefault="00525B5C" w:rsidP="00097EB3">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2</w:t>
            </w:r>
          </w:p>
        </w:tc>
      </w:tr>
      <w:tr w:rsidR="00AE78FC" w:rsidRPr="002A11CB" w:rsidTr="00525B5C">
        <w:trPr>
          <w:trHeight w:val="284"/>
          <w:jc w:val="center"/>
        </w:trPr>
        <w:tc>
          <w:tcPr>
            <w:tcW w:w="8490" w:type="dxa"/>
            <w:vAlign w:val="center"/>
          </w:tcPr>
          <w:p w:rsidR="00AE78FC" w:rsidRPr="00BD497A" w:rsidRDefault="00AE78FC" w:rsidP="00097EB3">
            <w:pPr>
              <w:autoSpaceDE w:val="0"/>
              <w:autoSpaceDN w:val="0"/>
              <w:adjustRightInd w:val="0"/>
              <w:spacing w:after="0"/>
              <w:rPr>
                <w:rFonts w:cstheme="minorHAnsi"/>
                <w:b/>
                <w:sz w:val="28"/>
                <w:szCs w:val="28"/>
              </w:rPr>
            </w:pPr>
            <w:r w:rsidRPr="006D2843">
              <w:rPr>
                <w:rFonts w:cstheme="minorHAnsi"/>
                <w:color w:val="000000"/>
                <w:sz w:val="28"/>
                <w:szCs w:val="28"/>
              </w:rPr>
              <w:t>13. ГАРАНТИЙНЫЙ ТАЛОН</w:t>
            </w:r>
          </w:p>
        </w:tc>
        <w:tc>
          <w:tcPr>
            <w:tcW w:w="900" w:type="dxa"/>
            <w:vAlign w:val="center"/>
          </w:tcPr>
          <w:p w:rsidR="00AE78FC" w:rsidRPr="002A11CB" w:rsidRDefault="00525B5C" w:rsidP="00097EB3">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3</w:t>
            </w:r>
          </w:p>
        </w:tc>
      </w:tr>
    </w:tbl>
    <w:p w:rsidR="006D2843" w:rsidRPr="006D2843" w:rsidRDefault="006D2843" w:rsidP="008F4E4B">
      <w:pPr>
        <w:spacing w:after="0" w:line="240" w:lineRule="auto"/>
        <w:jc w:val="center"/>
        <w:rPr>
          <w:rFonts w:cstheme="minorHAnsi"/>
          <w:sz w:val="28"/>
          <w:szCs w:val="28"/>
        </w:rPr>
      </w:pPr>
    </w:p>
    <w:p w:rsidR="00AE78FC" w:rsidRDefault="00AE78FC" w:rsidP="008F4E4B">
      <w:pPr>
        <w:spacing w:after="0" w:line="240" w:lineRule="auto"/>
        <w:jc w:val="center"/>
        <w:rPr>
          <w:sz w:val="28"/>
          <w:szCs w:val="28"/>
        </w:rPr>
      </w:pPr>
    </w:p>
    <w:p w:rsidR="00AE78FC" w:rsidRDefault="00AE78FC" w:rsidP="008F4E4B">
      <w:pPr>
        <w:spacing w:after="0" w:line="240" w:lineRule="auto"/>
        <w:jc w:val="center"/>
        <w:rPr>
          <w:sz w:val="28"/>
          <w:szCs w:val="28"/>
        </w:rPr>
      </w:pPr>
    </w:p>
    <w:p w:rsidR="00AE78FC" w:rsidRDefault="00AE78FC" w:rsidP="008F4E4B">
      <w:pPr>
        <w:spacing w:after="0" w:line="240" w:lineRule="auto"/>
        <w:jc w:val="center"/>
        <w:rPr>
          <w:sz w:val="28"/>
          <w:szCs w:val="28"/>
        </w:rPr>
      </w:pPr>
    </w:p>
    <w:p w:rsidR="00AE78FC" w:rsidRDefault="00AE78FC" w:rsidP="008F4E4B">
      <w:pPr>
        <w:spacing w:after="0" w:line="240" w:lineRule="auto"/>
        <w:jc w:val="center"/>
        <w:rPr>
          <w:sz w:val="28"/>
          <w:szCs w:val="28"/>
        </w:rPr>
      </w:pPr>
    </w:p>
    <w:p w:rsidR="00525B5C" w:rsidRDefault="00525B5C" w:rsidP="008F4E4B">
      <w:pPr>
        <w:spacing w:after="0" w:line="240" w:lineRule="auto"/>
        <w:jc w:val="center"/>
        <w:rPr>
          <w:sz w:val="28"/>
          <w:szCs w:val="28"/>
        </w:rPr>
      </w:pPr>
    </w:p>
    <w:p w:rsidR="00AE78FC" w:rsidRDefault="00AE78FC" w:rsidP="008F4E4B">
      <w:pPr>
        <w:spacing w:after="0" w:line="240" w:lineRule="auto"/>
        <w:jc w:val="center"/>
        <w:rPr>
          <w:sz w:val="28"/>
          <w:szCs w:val="28"/>
        </w:rPr>
      </w:pPr>
    </w:p>
    <w:p w:rsidR="008F4E4B" w:rsidRDefault="008F4E4B" w:rsidP="008F4E4B">
      <w:pPr>
        <w:spacing w:after="0" w:line="240" w:lineRule="auto"/>
        <w:jc w:val="center"/>
        <w:rPr>
          <w:sz w:val="28"/>
          <w:szCs w:val="28"/>
        </w:rPr>
      </w:pPr>
      <w:r w:rsidRPr="008F4E4B">
        <w:rPr>
          <w:sz w:val="28"/>
          <w:szCs w:val="28"/>
        </w:rPr>
        <w:lastRenderedPageBreak/>
        <w:t>1. НАЗНАЧЕНИЕ</w:t>
      </w:r>
    </w:p>
    <w:p w:rsidR="008F4E4B" w:rsidRPr="008F4E4B" w:rsidRDefault="008F4E4B" w:rsidP="008F4E4B">
      <w:pPr>
        <w:spacing w:after="0" w:line="240" w:lineRule="auto"/>
        <w:jc w:val="both"/>
        <w:rPr>
          <w:sz w:val="28"/>
          <w:szCs w:val="28"/>
        </w:rPr>
      </w:pPr>
    </w:p>
    <w:p w:rsidR="008F4E4B" w:rsidRDefault="008F4E4B" w:rsidP="008F4E4B">
      <w:pPr>
        <w:spacing w:after="0" w:line="240" w:lineRule="auto"/>
        <w:ind w:firstLine="567"/>
        <w:jc w:val="both"/>
        <w:rPr>
          <w:sz w:val="28"/>
          <w:szCs w:val="28"/>
        </w:rPr>
      </w:pPr>
      <w:r w:rsidRPr="008F4E4B">
        <w:rPr>
          <w:sz w:val="28"/>
          <w:szCs w:val="28"/>
        </w:rPr>
        <w:t>Дровяная печь-каменка "Классическая" и "Элегия" предназначена для отопления парильного помещения бани и ее смежных помещений, получения пара и нагрева воды. Печь предназначена для индивидуального использования в русской бане и позволяет получать все комфортные сочетания температуры и влажности воздуха. Периодичность использования не должна превышать 5 часов два раза в неделю.</w:t>
      </w:r>
    </w:p>
    <w:p w:rsidR="008F4E4B" w:rsidRDefault="008F4E4B" w:rsidP="008F4E4B">
      <w:pPr>
        <w:spacing w:after="0" w:line="240" w:lineRule="auto"/>
        <w:ind w:firstLine="567"/>
        <w:jc w:val="both"/>
        <w:rPr>
          <w:sz w:val="28"/>
          <w:szCs w:val="28"/>
        </w:rPr>
      </w:pPr>
      <w:r w:rsidRPr="008F4E4B">
        <w:rPr>
          <w:color w:val="FF0000"/>
          <w:sz w:val="28"/>
          <w:szCs w:val="28"/>
        </w:rPr>
        <w:t>ВНИМАНИЕ!</w:t>
      </w:r>
      <w:r w:rsidRPr="008F4E4B">
        <w:rPr>
          <w:sz w:val="28"/>
          <w:szCs w:val="28"/>
        </w:rPr>
        <w:t xml:space="preserve"> При использовании печ</w:t>
      </w:r>
      <w:r>
        <w:rPr>
          <w:sz w:val="28"/>
          <w:szCs w:val="28"/>
        </w:rPr>
        <w:t>ей</w:t>
      </w:r>
      <w:r w:rsidRPr="008F4E4B">
        <w:rPr>
          <w:sz w:val="28"/>
          <w:szCs w:val="28"/>
        </w:rPr>
        <w:t xml:space="preserve"> «</w:t>
      </w:r>
      <w:r>
        <w:rPr>
          <w:sz w:val="28"/>
          <w:szCs w:val="28"/>
        </w:rPr>
        <w:t>Классическая</w:t>
      </w:r>
      <w:r w:rsidRPr="008F4E4B">
        <w:rPr>
          <w:sz w:val="28"/>
          <w:szCs w:val="28"/>
        </w:rPr>
        <w:t>»</w:t>
      </w:r>
      <w:r>
        <w:rPr>
          <w:sz w:val="28"/>
          <w:szCs w:val="28"/>
        </w:rPr>
        <w:t xml:space="preserve"> и "Элегия"</w:t>
      </w:r>
      <w:r w:rsidRPr="008F4E4B">
        <w:rPr>
          <w:sz w:val="28"/>
          <w:szCs w:val="28"/>
        </w:rPr>
        <w:t xml:space="preserve"> в коммерческих целях, а также при непрерывной топке печи более 10 часов, рабочая нагрузка увеличивается в 6</w:t>
      </w:r>
      <w:r>
        <w:rPr>
          <w:sz w:val="28"/>
          <w:szCs w:val="28"/>
        </w:rPr>
        <w:t>-</w:t>
      </w:r>
      <w:r w:rsidRPr="008F4E4B">
        <w:rPr>
          <w:sz w:val="28"/>
          <w:szCs w:val="28"/>
        </w:rPr>
        <w:t>10 раз. При таком режиме срок службы печи значительно сокращается и предприятие</w:t>
      </w:r>
      <w:r>
        <w:rPr>
          <w:sz w:val="28"/>
          <w:szCs w:val="28"/>
        </w:rPr>
        <w:t>-</w:t>
      </w:r>
      <w:r w:rsidRPr="008F4E4B">
        <w:rPr>
          <w:sz w:val="28"/>
          <w:szCs w:val="28"/>
        </w:rPr>
        <w:t xml:space="preserve">изготовитель снимает с себя все гарантийные обязательства. </w:t>
      </w:r>
    </w:p>
    <w:p w:rsidR="00E81617" w:rsidRDefault="00E81617" w:rsidP="008F4E4B">
      <w:pPr>
        <w:spacing w:after="0" w:line="240" w:lineRule="auto"/>
        <w:jc w:val="center"/>
        <w:rPr>
          <w:sz w:val="28"/>
          <w:szCs w:val="28"/>
        </w:rPr>
      </w:pPr>
    </w:p>
    <w:p w:rsidR="008F4E4B" w:rsidRDefault="008F4E4B" w:rsidP="008F4E4B">
      <w:pPr>
        <w:spacing w:after="0" w:line="240" w:lineRule="auto"/>
        <w:jc w:val="center"/>
        <w:rPr>
          <w:sz w:val="28"/>
          <w:szCs w:val="28"/>
        </w:rPr>
      </w:pPr>
      <w:r w:rsidRPr="008F4E4B">
        <w:rPr>
          <w:sz w:val="28"/>
          <w:szCs w:val="28"/>
        </w:rPr>
        <w:t>2. ОСОБЕННОСТИ КОНСТРУКЦИИ</w:t>
      </w:r>
    </w:p>
    <w:p w:rsidR="008F4E4B" w:rsidRDefault="008F4E4B" w:rsidP="008F4E4B">
      <w:pPr>
        <w:spacing w:after="0" w:line="240" w:lineRule="auto"/>
        <w:jc w:val="center"/>
        <w:rPr>
          <w:sz w:val="28"/>
          <w:szCs w:val="28"/>
        </w:rPr>
      </w:pPr>
    </w:p>
    <w:p w:rsidR="00CF333E" w:rsidRDefault="00CF333E"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На традиционной открытой каменке удобно запаривать веник. </w:t>
      </w:r>
    </w:p>
    <w:p w:rsidR="00CF333E" w:rsidRDefault="00CF333E"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Отсутствие в конструкции печи подверженных засаживанию полостей упрощает ее эксплуатацию. </w:t>
      </w:r>
    </w:p>
    <w:p w:rsidR="00CF333E" w:rsidRDefault="00CF333E" w:rsidP="008F4E4B">
      <w:pPr>
        <w:spacing w:after="0" w:line="240" w:lineRule="auto"/>
        <w:ind w:firstLine="567"/>
        <w:jc w:val="both"/>
        <w:rPr>
          <w:sz w:val="28"/>
          <w:szCs w:val="28"/>
        </w:rPr>
      </w:pPr>
      <w:r>
        <w:rPr>
          <w:sz w:val="28"/>
          <w:szCs w:val="28"/>
        </w:rPr>
        <w:t xml:space="preserve">- Возможность </w:t>
      </w:r>
      <w:r w:rsidR="008F4E4B" w:rsidRPr="008F4E4B">
        <w:rPr>
          <w:sz w:val="28"/>
          <w:szCs w:val="28"/>
        </w:rPr>
        <w:t xml:space="preserve">размещение дымохода </w:t>
      </w:r>
      <w:r>
        <w:rPr>
          <w:sz w:val="28"/>
          <w:szCs w:val="28"/>
        </w:rPr>
        <w:t xml:space="preserve">спереди или сзади печи </w:t>
      </w:r>
      <w:r w:rsidR="008F4E4B" w:rsidRPr="008F4E4B">
        <w:rPr>
          <w:sz w:val="28"/>
          <w:szCs w:val="28"/>
        </w:rPr>
        <w:t>облегчает и упрощает монтаж дымохода</w:t>
      </w:r>
      <w:r w:rsidR="00E81617">
        <w:rPr>
          <w:sz w:val="28"/>
          <w:szCs w:val="28"/>
        </w:rPr>
        <w:t xml:space="preserve"> (оговаривается при заказе модели)</w:t>
      </w:r>
      <w:r w:rsidR="008F4E4B" w:rsidRPr="008F4E4B">
        <w:rPr>
          <w:sz w:val="28"/>
          <w:szCs w:val="28"/>
        </w:rPr>
        <w:t xml:space="preserve">. </w:t>
      </w:r>
    </w:p>
    <w:p w:rsidR="00CF333E" w:rsidRDefault="00CF333E" w:rsidP="008F4E4B">
      <w:pPr>
        <w:spacing w:after="0" w:line="240" w:lineRule="auto"/>
        <w:ind w:firstLine="567"/>
        <w:jc w:val="both"/>
        <w:rPr>
          <w:sz w:val="28"/>
          <w:szCs w:val="28"/>
        </w:rPr>
      </w:pPr>
      <w:r>
        <w:rPr>
          <w:sz w:val="28"/>
          <w:szCs w:val="28"/>
        </w:rPr>
        <w:t xml:space="preserve">- </w:t>
      </w:r>
      <w:r w:rsidR="008F4E4B" w:rsidRPr="008F4E4B">
        <w:rPr>
          <w:sz w:val="28"/>
          <w:szCs w:val="28"/>
        </w:rPr>
        <w:t>Повышенная надежность печи обеспечиваемся термической равноп</w:t>
      </w:r>
      <w:r>
        <w:rPr>
          <w:sz w:val="28"/>
          <w:szCs w:val="28"/>
        </w:rPr>
        <w:t>рочностью,</w:t>
      </w:r>
      <w:r w:rsidR="008F4E4B" w:rsidRPr="008F4E4B">
        <w:rPr>
          <w:sz w:val="28"/>
          <w:szCs w:val="28"/>
        </w:rPr>
        <w:t xml:space="preserve"> теплонагруженные элементы выполнены из стали толщиной </w:t>
      </w:r>
      <w:r>
        <w:rPr>
          <w:sz w:val="28"/>
          <w:szCs w:val="28"/>
        </w:rPr>
        <w:t>4</w:t>
      </w:r>
      <w:r w:rsidR="008F4E4B" w:rsidRPr="008F4E4B">
        <w:rPr>
          <w:sz w:val="28"/>
          <w:szCs w:val="28"/>
        </w:rPr>
        <w:t xml:space="preserve"> мм. </w:t>
      </w:r>
    </w:p>
    <w:p w:rsidR="00CF333E" w:rsidRDefault="00CF333E" w:rsidP="008F4E4B">
      <w:pPr>
        <w:spacing w:after="0" w:line="240" w:lineRule="auto"/>
        <w:ind w:firstLine="567"/>
        <w:jc w:val="both"/>
        <w:rPr>
          <w:sz w:val="28"/>
          <w:szCs w:val="28"/>
        </w:rPr>
      </w:pPr>
      <w:r>
        <w:rPr>
          <w:sz w:val="28"/>
          <w:szCs w:val="28"/>
        </w:rPr>
        <w:t>- Возможность изготовления печей с различными вариантами топочных дверей.</w:t>
      </w:r>
      <w:r w:rsidR="008F4E4B" w:rsidRPr="008F4E4B">
        <w:rPr>
          <w:sz w:val="28"/>
          <w:szCs w:val="28"/>
        </w:rPr>
        <w:t xml:space="preserve"> </w:t>
      </w:r>
    </w:p>
    <w:p w:rsidR="00CF333E" w:rsidRDefault="00CF333E" w:rsidP="008F4E4B">
      <w:pPr>
        <w:spacing w:after="0" w:line="240" w:lineRule="auto"/>
        <w:ind w:firstLine="567"/>
        <w:jc w:val="both"/>
        <w:rPr>
          <w:sz w:val="28"/>
          <w:szCs w:val="28"/>
        </w:rPr>
      </w:pPr>
    </w:p>
    <w:p w:rsidR="00E81617" w:rsidRDefault="00E81617" w:rsidP="00CF333E">
      <w:pPr>
        <w:spacing w:after="0" w:line="240" w:lineRule="auto"/>
        <w:jc w:val="center"/>
        <w:rPr>
          <w:sz w:val="28"/>
          <w:szCs w:val="28"/>
        </w:rPr>
      </w:pPr>
    </w:p>
    <w:p w:rsidR="00CF333E" w:rsidRDefault="004359EE" w:rsidP="00CF333E">
      <w:pPr>
        <w:spacing w:after="0" w:line="240" w:lineRule="auto"/>
        <w:jc w:val="center"/>
        <w:rPr>
          <w:sz w:val="28"/>
          <w:szCs w:val="28"/>
        </w:rPr>
      </w:pPr>
      <w:r>
        <w:rPr>
          <w:sz w:val="28"/>
          <w:szCs w:val="28"/>
        </w:rPr>
        <w:t xml:space="preserve">3. </w:t>
      </w:r>
      <w:r w:rsidR="008F4E4B" w:rsidRPr="008F4E4B">
        <w:rPr>
          <w:sz w:val="28"/>
          <w:szCs w:val="28"/>
        </w:rPr>
        <w:t>ТЕХНИЧЕСКИЕ ХАРАКТЕРИСТИКИ</w:t>
      </w:r>
    </w:p>
    <w:p w:rsidR="00CE2A27" w:rsidRDefault="00CE2A27" w:rsidP="00CF333E">
      <w:pPr>
        <w:spacing w:after="0" w:line="240" w:lineRule="auto"/>
        <w:jc w:val="center"/>
        <w:rPr>
          <w:sz w:val="28"/>
          <w:szCs w:val="28"/>
        </w:rPr>
      </w:pPr>
    </w:p>
    <w:p w:rsidR="00E81617" w:rsidRDefault="008F4E4B" w:rsidP="008F4E4B">
      <w:pPr>
        <w:spacing w:after="0" w:line="240" w:lineRule="auto"/>
        <w:ind w:firstLine="567"/>
        <w:jc w:val="both"/>
        <w:rPr>
          <w:sz w:val="28"/>
          <w:szCs w:val="28"/>
        </w:rPr>
      </w:pPr>
      <w:r w:rsidRPr="008F4E4B">
        <w:rPr>
          <w:sz w:val="28"/>
          <w:szCs w:val="28"/>
        </w:rPr>
        <w:t xml:space="preserve">Технические характеристики приведены в таблице </w:t>
      </w:r>
      <w:r w:rsidR="00CE2A27">
        <w:rPr>
          <w:sz w:val="28"/>
          <w:szCs w:val="28"/>
        </w:rPr>
        <w:t>№</w:t>
      </w:r>
      <w:r w:rsidRPr="008F4E4B">
        <w:rPr>
          <w:sz w:val="28"/>
          <w:szCs w:val="28"/>
        </w:rPr>
        <w:t>1</w:t>
      </w:r>
      <w:r w:rsidR="00C405FC">
        <w:rPr>
          <w:sz w:val="28"/>
          <w:szCs w:val="28"/>
        </w:rPr>
        <w:t xml:space="preserve"> и на рисунках 1 и 2</w:t>
      </w:r>
      <w:r w:rsidRPr="008F4E4B">
        <w:rPr>
          <w:sz w:val="28"/>
          <w:szCs w:val="28"/>
        </w:rPr>
        <w:t xml:space="preserve">. Разрешенные виды топлива: дрова, торфобрикеты, древесно-стружечные брикеты для обогревателей закрытого типа, пеллеты. </w:t>
      </w:r>
    </w:p>
    <w:p w:rsidR="00DB4A72" w:rsidRDefault="008F4E4B" w:rsidP="008F4E4B">
      <w:pPr>
        <w:spacing w:after="0" w:line="240" w:lineRule="auto"/>
        <w:ind w:firstLine="567"/>
        <w:jc w:val="both"/>
        <w:rPr>
          <w:sz w:val="28"/>
          <w:szCs w:val="28"/>
        </w:rPr>
      </w:pPr>
      <w:r w:rsidRPr="008F4E4B">
        <w:rPr>
          <w:sz w:val="28"/>
          <w:szCs w:val="28"/>
        </w:rPr>
        <w:t xml:space="preserve">Рекомендуемая емкость бака самоварного типа </w:t>
      </w:r>
      <w:r w:rsidR="00DB4A72">
        <w:rPr>
          <w:sz w:val="28"/>
          <w:szCs w:val="28"/>
        </w:rPr>
        <w:t xml:space="preserve">и выносного бака </w:t>
      </w:r>
      <w:r w:rsidRPr="008F4E4B">
        <w:rPr>
          <w:sz w:val="28"/>
          <w:szCs w:val="28"/>
        </w:rPr>
        <w:t>для горячей воды: 50—</w:t>
      </w:r>
      <w:r w:rsidR="00DB4A72">
        <w:rPr>
          <w:sz w:val="28"/>
          <w:szCs w:val="28"/>
        </w:rPr>
        <w:t>80</w:t>
      </w:r>
      <w:r w:rsidRPr="008F4E4B">
        <w:rPr>
          <w:sz w:val="28"/>
          <w:szCs w:val="28"/>
        </w:rPr>
        <w:t xml:space="preserve"> литров. </w:t>
      </w:r>
    </w:p>
    <w:p w:rsidR="00E81617" w:rsidRDefault="008F4E4B" w:rsidP="008F4E4B">
      <w:pPr>
        <w:spacing w:after="0" w:line="240" w:lineRule="auto"/>
        <w:ind w:firstLine="567"/>
        <w:jc w:val="both"/>
        <w:rPr>
          <w:sz w:val="28"/>
          <w:szCs w:val="28"/>
        </w:rPr>
      </w:pPr>
      <w:r w:rsidRPr="008F4E4B">
        <w:rPr>
          <w:sz w:val="28"/>
          <w:szCs w:val="28"/>
        </w:rPr>
        <w:t xml:space="preserve">Время нагрева парильного помещения от 20 °C до 100 °C при условии правильной теплоизоляции стен, потолка и пола - ориентировочно 60 мин. </w:t>
      </w:r>
    </w:p>
    <w:p w:rsidR="00E81617" w:rsidRDefault="00E81617" w:rsidP="008F4E4B">
      <w:pPr>
        <w:spacing w:after="0" w:line="240" w:lineRule="auto"/>
        <w:ind w:firstLine="567"/>
        <w:jc w:val="both"/>
        <w:rPr>
          <w:color w:val="FF0000"/>
          <w:sz w:val="28"/>
          <w:szCs w:val="28"/>
        </w:rPr>
      </w:pPr>
    </w:p>
    <w:p w:rsidR="00E81617" w:rsidRDefault="008F4E4B" w:rsidP="008F4E4B">
      <w:pPr>
        <w:spacing w:after="0" w:line="240" w:lineRule="auto"/>
        <w:ind w:firstLine="567"/>
        <w:jc w:val="both"/>
        <w:rPr>
          <w:sz w:val="28"/>
          <w:szCs w:val="28"/>
        </w:rPr>
      </w:pPr>
      <w:r w:rsidRPr="00E81617">
        <w:rPr>
          <w:color w:val="FF0000"/>
          <w:sz w:val="28"/>
          <w:szCs w:val="28"/>
        </w:rPr>
        <w:t>ВНИМАНИЕ!</w:t>
      </w:r>
      <w:r w:rsidRPr="008F4E4B">
        <w:rPr>
          <w:sz w:val="28"/>
          <w:szCs w:val="28"/>
        </w:rPr>
        <w:t xml:space="preserve"> Баки для горячей воды и теплообменник самоварного типа в комплект поставки не входят. </w:t>
      </w:r>
    </w:p>
    <w:p w:rsidR="00E81617" w:rsidRDefault="00E81617" w:rsidP="008F4E4B">
      <w:pPr>
        <w:spacing w:after="0" w:line="240" w:lineRule="auto"/>
        <w:ind w:firstLine="567"/>
        <w:jc w:val="both"/>
        <w:rPr>
          <w:color w:val="FF0000"/>
          <w:sz w:val="28"/>
          <w:szCs w:val="28"/>
        </w:rPr>
      </w:pPr>
    </w:p>
    <w:p w:rsidR="00E81617" w:rsidRDefault="008F4E4B" w:rsidP="008F4E4B">
      <w:pPr>
        <w:spacing w:after="0" w:line="240" w:lineRule="auto"/>
        <w:ind w:firstLine="567"/>
        <w:jc w:val="both"/>
        <w:rPr>
          <w:sz w:val="28"/>
          <w:szCs w:val="28"/>
        </w:rPr>
      </w:pPr>
      <w:r w:rsidRPr="00E81617">
        <w:rPr>
          <w:color w:val="FF0000"/>
          <w:sz w:val="28"/>
          <w:szCs w:val="28"/>
        </w:rPr>
        <w:t>ВНИМАНИЕ!</w:t>
      </w:r>
      <w:r w:rsidRPr="008F4E4B">
        <w:rPr>
          <w:sz w:val="28"/>
          <w:szCs w:val="28"/>
        </w:rPr>
        <w:t xml:space="preserve"> Максимальный объем отапливаемого помещения определен из условий обеспечения эффективного конвекционного теплообмена и нормативов общего термического сопротивления ограждающих конструкций по СНиП 23-02-2003. </w:t>
      </w:r>
    </w:p>
    <w:p w:rsidR="00E81617" w:rsidRDefault="00E81617" w:rsidP="008F4E4B">
      <w:pPr>
        <w:spacing w:after="0" w:line="240" w:lineRule="auto"/>
        <w:ind w:firstLine="567"/>
        <w:jc w:val="both"/>
        <w:rPr>
          <w:sz w:val="28"/>
          <w:szCs w:val="28"/>
        </w:rPr>
      </w:pPr>
    </w:p>
    <w:p w:rsidR="00E81617" w:rsidRDefault="00E81617" w:rsidP="008F4E4B">
      <w:pPr>
        <w:spacing w:after="0" w:line="240" w:lineRule="auto"/>
        <w:ind w:firstLine="567"/>
        <w:jc w:val="both"/>
        <w:rPr>
          <w:sz w:val="28"/>
          <w:szCs w:val="28"/>
        </w:rPr>
      </w:pPr>
    </w:p>
    <w:p w:rsidR="00E26AE0" w:rsidRDefault="00E26AE0" w:rsidP="008F4E4B">
      <w:pPr>
        <w:spacing w:after="0" w:line="240" w:lineRule="auto"/>
        <w:ind w:firstLine="567"/>
        <w:jc w:val="both"/>
        <w:rPr>
          <w:sz w:val="28"/>
          <w:szCs w:val="28"/>
        </w:rPr>
      </w:pPr>
    </w:p>
    <w:p w:rsidR="00DB4A72" w:rsidRDefault="00DB4A72" w:rsidP="008F4E4B">
      <w:pPr>
        <w:spacing w:after="0" w:line="240" w:lineRule="auto"/>
        <w:ind w:firstLine="567"/>
        <w:jc w:val="both"/>
        <w:rPr>
          <w:sz w:val="28"/>
          <w:szCs w:val="28"/>
        </w:rPr>
      </w:pPr>
    </w:p>
    <w:p w:rsidR="00E81617" w:rsidRDefault="008F4E4B" w:rsidP="00E81617">
      <w:pPr>
        <w:spacing w:after="0" w:line="240" w:lineRule="auto"/>
        <w:ind w:firstLine="567"/>
        <w:jc w:val="right"/>
        <w:rPr>
          <w:sz w:val="28"/>
          <w:szCs w:val="28"/>
        </w:rPr>
      </w:pPr>
      <w:r w:rsidRPr="008F4E4B">
        <w:rPr>
          <w:sz w:val="28"/>
          <w:szCs w:val="28"/>
        </w:rPr>
        <w:lastRenderedPageBreak/>
        <w:t>Таблица</w:t>
      </w:r>
      <w:r w:rsidR="00E81617">
        <w:rPr>
          <w:sz w:val="28"/>
          <w:szCs w:val="28"/>
        </w:rPr>
        <w:t>№</w:t>
      </w:r>
      <w:r w:rsidRPr="008F4E4B">
        <w:rPr>
          <w:sz w:val="28"/>
          <w:szCs w:val="28"/>
        </w:rPr>
        <w:t>1. Технические характеристики</w:t>
      </w:r>
    </w:p>
    <w:p w:rsidR="00DB4A72" w:rsidRDefault="00DB4A72" w:rsidP="00E81617">
      <w:pPr>
        <w:spacing w:after="0" w:line="240" w:lineRule="auto"/>
        <w:ind w:firstLine="567"/>
        <w:jc w:val="right"/>
        <w:rPr>
          <w:sz w:val="28"/>
          <w:szCs w:val="28"/>
        </w:rPr>
      </w:pPr>
    </w:p>
    <w:tbl>
      <w:tblPr>
        <w:tblStyle w:val="a3"/>
        <w:tblW w:w="0" w:type="auto"/>
        <w:tblLook w:val="04A0"/>
      </w:tblPr>
      <w:tblGrid>
        <w:gridCol w:w="6204"/>
        <w:gridCol w:w="2126"/>
        <w:gridCol w:w="2352"/>
      </w:tblGrid>
      <w:tr w:rsidR="00E81617" w:rsidTr="00A100D6">
        <w:trPr>
          <w:trHeight w:val="588"/>
        </w:trPr>
        <w:tc>
          <w:tcPr>
            <w:tcW w:w="6204" w:type="dxa"/>
            <w:vAlign w:val="center"/>
          </w:tcPr>
          <w:p w:rsidR="00E81617" w:rsidRDefault="00E81617" w:rsidP="00F303E5">
            <w:pPr>
              <w:jc w:val="center"/>
              <w:rPr>
                <w:sz w:val="28"/>
                <w:szCs w:val="28"/>
              </w:rPr>
            </w:pPr>
            <w:r>
              <w:rPr>
                <w:sz w:val="28"/>
                <w:szCs w:val="28"/>
              </w:rPr>
              <w:t>Модель банной печи</w:t>
            </w:r>
          </w:p>
        </w:tc>
        <w:tc>
          <w:tcPr>
            <w:tcW w:w="2126" w:type="dxa"/>
            <w:vAlign w:val="center"/>
          </w:tcPr>
          <w:p w:rsidR="00E81617" w:rsidRDefault="00A100D6" w:rsidP="00F303E5">
            <w:pPr>
              <w:jc w:val="center"/>
              <w:rPr>
                <w:sz w:val="28"/>
                <w:szCs w:val="28"/>
              </w:rPr>
            </w:pPr>
            <w:r>
              <w:rPr>
                <w:sz w:val="28"/>
                <w:szCs w:val="28"/>
              </w:rPr>
              <w:t>"</w:t>
            </w:r>
            <w:r w:rsidR="00E81617">
              <w:rPr>
                <w:sz w:val="28"/>
                <w:szCs w:val="28"/>
              </w:rPr>
              <w:t>Классическая</w:t>
            </w:r>
            <w:r>
              <w:rPr>
                <w:sz w:val="28"/>
                <w:szCs w:val="28"/>
              </w:rPr>
              <w:t>"</w:t>
            </w:r>
          </w:p>
        </w:tc>
        <w:tc>
          <w:tcPr>
            <w:tcW w:w="2352" w:type="dxa"/>
            <w:vAlign w:val="center"/>
          </w:tcPr>
          <w:p w:rsidR="00E81617" w:rsidRDefault="00A100D6" w:rsidP="00F303E5">
            <w:pPr>
              <w:jc w:val="center"/>
              <w:rPr>
                <w:sz w:val="28"/>
                <w:szCs w:val="28"/>
              </w:rPr>
            </w:pPr>
            <w:r>
              <w:rPr>
                <w:sz w:val="28"/>
                <w:szCs w:val="28"/>
              </w:rPr>
              <w:t>"</w:t>
            </w:r>
            <w:r w:rsidR="00E81617">
              <w:rPr>
                <w:sz w:val="28"/>
                <w:szCs w:val="28"/>
              </w:rPr>
              <w:t>Элегия</w:t>
            </w:r>
            <w:r>
              <w:rPr>
                <w:sz w:val="28"/>
                <w:szCs w:val="28"/>
              </w:rPr>
              <w:t>"</w:t>
            </w:r>
          </w:p>
        </w:tc>
      </w:tr>
      <w:tr w:rsidR="00E81617" w:rsidTr="00A100D6">
        <w:tc>
          <w:tcPr>
            <w:tcW w:w="6204" w:type="dxa"/>
            <w:vAlign w:val="center"/>
          </w:tcPr>
          <w:p w:rsidR="00E81617" w:rsidRDefault="00E81617" w:rsidP="00F303E5">
            <w:pPr>
              <w:rPr>
                <w:sz w:val="28"/>
                <w:szCs w:val="28"/>
              </w:rPr>
            </w:pPr>
            <w:r>
              <w:rPr>
                <w:sz w:val="28"/>
                <w:szCs w:val="28"/>
              </w:rPr>
              <w:t>Расчетный объем парильного помещения</w:t>
            </w:r>
            <w:r w:rsidR="00A100D6">
              <w:rPr>
                <w:sz w:val="28"/>
                <w:szCs w:val="28"/>
              </w:rPr>
              <w:t>, м</w:t>
            </w:r>
            <w:r w:rsidR="00A100D6">
              <w:rPr>
                <w:rFonts w:cstheme="minorHAnsi"/>
                <w:sz w:val="28"/>
                <w:szCs w:val="28"/>
              </w:rPr>
              <w:t>³(м</w:t>
            </w:r>
            <w:r w:rsidR="00A100D6">
              <w:rPr>
                <w:rFonts w:ascii="Calibri" w:hAnsi="Calibri" w:cs="Calibri"/>
                <w:sz w:val="28"/>
                <w:szCs w:val="28"/>
              </w:rPr>
              <w:t>²)</w:t>
            </w:r>
          </w:p>
        </w:tc>
        <w:tc>
          <w:tcPr>
            <w:tcW w:w="2126" w:type="dxa"/>
            <w:vAlign w:val="center"/>
          </w:tcPr>
          <w:p w:rsidR="00E81617" w:rsidRDefault="00A100D6" w:rsidP="00F303E5">
            <w:pPr>
              <w:jc w:val="center"/>
              <w:rPr>
                <w:sz w:val="28"/>
                <w:szCs w:val="28"/>
              </w:rPr>
            </w:pPr>
            <w:r>
              <w:rPr>
                <w:sz w:val="28"/>
                <w:szCs w:val="28"/>
              </w:rPr>
              <w:t>10-26</w:t>
            </w:r>
            <w:r w:rsidR="00F303E5">
              <w:rPr>
                <w:sz w:val="28"/>
                <w:szCs w:val="28"/>
              </w:rPr>
              <w:t xml:space="preserve"> (до </w:t>
            </w:r>
            <w:r>
              <w:rPr>
                <w:sz w:val="28"/>
                <w:szCs w:val="28"/>
              </w:rPr>
              <w:t>13</w:t>
            </w:r>
            <w:r w:rsidR="00F303E5">
              <w:rPr>
                <w:sz w:val="28"/>
                <w:szCs w:val="28"/>
              </w:rPr>
              <w:t>)</w:t>
            </w:r>
          </w:p>
        </w:tc>
        <w:tc>
          <w:tcPr>
            <w:tcW w:w="2352" w:type="dxa"/>
            <w:vAlign w:val="center"/>
          </w:tcPr>
          <w:p w:rsidR="00E81617" w:rsidRDefault="00F303E5" w:rsidP="00A100D6">
            <w:pPr>
              <w:jc w:val="center"/>
              <w:rPr>
                <w:sz w:val="28"/>
                <w:szCs w:val="28"/>
              </w:rPr>
            </w:pPr>
            <w:r>
              <w:rPr>
                <w:sz w:val="28"/>
                <w:szCs w:val="28"/>
              </w:rPr>
              <w:t>10-26 (до 13)</w:t>
            </w:r>
          </w:p>
        </w:tc>
      </w:tr>
      <w:tr w:rsidR="00E81617" w:rsidTr="00A100D6">
        <w:tc>
          <w:tcPr>
            <w:tcW w:w="6204" w:type="dxa"/>
            <w:vAlign w:val="center"/>
          </w:tcPr>
          <w:p w:rsidR="00E81617" w:rsidRDefault="00A100D6" w:rsidP="00A100D6">
            <w:pPr>
              <w:rPr>
                <w:sz w:val="28"/>
                <w:szCs w:val="28"/>
              </w:rPr>
            </w:pPr>
            <w:r>
              <w:rPr>
                <w:sz w:val="28"/>
                <w:szCs w:val="28"/>
              </w:rPr>
              <w:t>Ширина печи, мм</w:t>
            </w:r>
          </w:p>
        </w:tc>
        <w:tc>
          <w:tcPr>
            <w:tcW w:w="2126" w:type="dxa"/>
            <w:vAlign w:val="center"/>
          </w:tcPr>
          <w:p w:rsidR="00E81617" w:rsidRDefault="00F303E5" w:rsidP="00A100D6">
            <w:pPr>
              <w:jc w:val="center"/>
              <w:rPr>
                <w:sz w:val="28"/>
                <w:szCs w:val="28"/>
              </w:rPr>
            </w:pPr>
            <w:r>
              <w:rPr>
                <w:sz w:val="28"/>
                <w:szCs w:val="28"/>
              </w:rPr>
              <w:t>380</w:t>
            </w:r>
          </w:p>
        </w:tc>
        <w:tc>
          <w:tcPr>
            <w:tcW w:w="2352" w:type="dxa"/>
            <w:vAlign w:val="center"/>
          </w:tcPr>
          <w:p w:rsidR="00E81617" w:rsidRDefault="00F303E5" w:rsidP="00DB4A72">
            <w:pPr>
              <w:jc w:val="center"/>
              <w:rPr>
                <w:sz w:val="28"/>
                <w:szCs w:val="28"/>
              </w:rPr>
            </w:pPr>
            <w:r>
              <w:rPr>
                <w:sz w:val="28"/>
                <w:szCs w:val="28"/>
              </w:rPr>
              <w:t>380</w:t>
            </w:r>
          </w:p>
        </w:tc>
      </w:tr>
      <w:tr w:rsidR="00E81617" w:rsidTr="00A100D6">
        <w:tc>
          <w:tcPr>
            <w:tcW w:w="6204" w:type="dxa"/>
            <w:vAlign w:val="center"/>
          </w:tcPr>
          <w:p w:rsidR="00E81617" w:rsidRDefault="00A100D6" w:rsidP="00A100D6">
            <w:pPr>
              <w:rPr>
                <w:sz w:val="28"/>
                <w:szCs w:val="28"/>
              </w:rPr>
            </w:pPr>
            <w:r>
              <w:rPr>
                <w:sz w:val="28"/>
                <w:szCs w:val="28"/>
              </w:rPr>
              <w:t>Ширина печи с навесным баком (баками), мм</w:t>
            </w:r>
          </w:p>
        </w:tc>
        <w:tc>
          <w:tcPr>
            <w:tcW w:w="2126" w:type="dxa"/>
            <w:vAlign w:val="center"/>
          </w:tcPr>
          <w:p w:rsidR="00E81617" w:rsidRDefault="00A100D6" w:rsidP="008D1A8A">
            <w:pPr>
              <w:jc w:val="center"/>
              <w:rPr>
                <w:sz w:val="28"/>
                <w:szCs w:val="28"/>
              </w:rPr>
            </w:pPr>
            <w:r>
              <w:rPr>
                <w:sz w:val="28"/>
                <w:szCs w:val="28"/>
              </w:rPr>
              <w:t>6</w:t>
            </w:r>
            <w:r w:rsidR="008D1A8A">
              <w:rPr>
                <w:sz w:val="28"/>
                <w:szCs w:val="28"/>
              </w:rPr>
              <w:t>5</w:t>
            </w:r>
            <w:r>
              <w:rPr>
                <w:sz w:val="28"/>
                <w:szCs w:val="28"/>
              </w:rPr>
              <w:t>0</w:t>
            </w:r>
          </w:p>
        </w:tc>
        <w:tc>
          <w:tcPr>
            <w:tcW w:w="2352" w:type="dxa"/>
            <w:vAlign w:val="center"/>
          </w:tcPr>
          <w:p w:rsidR="00E81617" w:rsidRDefault="008D1A8A" w:rsidP="00F303E5">
            <w:pPr>
              <w:jc w:val="center"/>
              <w:rPr>
                <w:sz w:val="28"/>
                <w:szCs w:val="28"/>
              </w:rPr>
            </w:pPr>
            <w:r>
              <w:rPr>
                <w:sz w:val="28"/>
                <w:szCs w:val="28"/>
              </w:rPr>
              <w:t>91</w:t>
            </w:r>
            <w:r w:rsidR="00DB4A72">
              <w:rPr>
                <w:sz w:val="28"/>
                <w:szCs w:val="28"/>
              </w:rPr>
              <w:t>0</w:t>
            </w:r>
          </w:p>
        </w:tc>
      </w:tr>
      <w:tr w:rsidR="00E81617" w:rsidTr="00A100D6">
        <w:tc>
          <w:tcPr>
            <w:tcW w:w="6204" w:type="dxa"/>
            <w:vAlign w:val="center"/>
          </w:tcPr>
          <w:p w:rsidR="00A100D6" w:rsidRDefault="00A100D6" w:rsidP="00A100D6">
            <w:pPr>
              <w:rPr>
                <w:sz w:val="28"/>
                <w:szCs w:val="28"/>
              </w:rPr>
            </w:pPr>
            <w:r>
              <w:rPr>
                <w:sz w:val="28"/>
                <w:szCs w:val="28"/>
              </w:rPr>
              <w:t>Глубина печи, мм</w:t>
            </w:r>
          </w:p>
        </w:tc>
        <w:tc>
          <w:tcPr>
            <w:tcW w:w="2126" w:type="dxa"/>
            <w:vAlign w:val="center"/>
          </w:tcPr>
          <w:p w:rsidR="00E81617" w:rsidRDefault="00A100D6" w:rsidP="008D1A8A">
            <w:pPr>
              <w:jc w:val="center"/>
              <w:rPr>
                <w:sz w:val="28"/>
                <w:szCs w:val="28"/>
              </w:rPr>
            </w:pPr>
            <w:r>
              <w:rPr>
                <w:sz w:val="28"/>
                <w:szCs w:val="28"/>
              </w:rPr>
              <w:t>5</w:t>
            </w:r>
            <w:r w:rsidR="008D1A8A">
              <w:rPr>
                <w:sz w:val="28"/>
                <w:szCs w:val="28"/>
              </w:rPr>
              <w:t>3</w:t>
            </w:r>
            <w:r>
              <w:rPr>
                <w:sz w:val="28"/>
                <w:szCs w:val="28"/>
              </w:rPr>
              <w:t>0</w:t>
            </w:r>
          </w:p>
        </w:tc>
        <w:tc>
          <w:tcPr>
            <w:tcW w:w="2352" w:type="dxa"/>
            <w:vAlign w:val="center"/>
          </w:tcPr>
          <w:p w:rsidR="00E81617" w:rsidRDefault="008D1A8A" w:rsidP="00F303E5">
            <w:pPr>
              <w:jc w:val="center"/>
              <w:rPr>
                <w:sz w:val="28"/>
                <w:szCs w:val="28"/>
              </w:rPr>
            </w:pPr>
            <w:r>
              <w:rPr>
                <w:sz w:val="28"/>
                <w:szCs w:val="28"/>
              </w:rPr>
              <w:t>53</w:t>
            </w:r>
            <w:r w:rsidR="00DB4A72">
              <w:rPr>
                <w:sz w:val="28"/>
                <w:szCs w:val="28"/>
              </w:rPr>
              <w:t>0</w:t>
            </w:r>
          </w:p>
        </w:tc>
      </w:tr>
      <w:tr w:rsidR="00E81617" w:rsidTr="00A100D6">
        <w:tc>
          <w:tcPr>
            <w:tcW w:w="6204" w:type="dxa"/>
            <w:vAlign w:val="center"/>
          </w:tcPr>
          <w:p w:rsidR="00E81617" w:rsidRDefault="00A100D6" w:rsidP="00F303E5">
            <w:pPr>
              <w:rPr>
                <w:sz w:val="28"/>
                <w:szCs w:val="28"/>
              </w:rPr>
            </w:pPr>
            <w:r>
              <w:rPr>
                <w:sz w:val="28"/>
                <w:szCs w:val="28"/>
              </w:rPr>
              <w:t>Глубина печи с раструбом, мм</w:t>
            </w:r>
          </w:p>
        </w:tc>
        <w:tc>
          <w:tcPr>
            <w:tcW w:w="2126" w:type="dxa"/>
            <w:vAlign w:val="center"/>
          </w:tcPr>
          <w:p w:rsidR="00E81617" w:rsidRDefault="008D1A8A" w:rsidP="00F303E5">
            <w:pPr>
              <w:jc w:val="center"/>
              <w:rPr>
                <w:sz w:val="28"/>
                <w:szCs w:val="28"/>
              </w:rPr>
            </w:pPr>
            <w:r>
              <w:rPr>
                <w:sz w:val="28"/>
                <w:szCs w:val="28"/>
              </w:rPr>
              <w:t>73</w:t>
            </w:r>
            <w:r w:rsidR="00A100D6">
              <w:rPr>
                <w:sz w:val="28"/>
                <w:szCs w:val="28"/>
              </w:rPr>
              <w:t>0</w:t>
            </w:r>
          </w:p>
        </w:tc>
        <w:tc>
          <w:tcPr>
            <w:tcW w:w="2352" w:type="dxa"/>
            <w:vAlign w:val="center"/>
          </w:tcPr>
          <w:p w:rsidR="00E81617" w:rsidRDefault="008D1A8A" w:rsidP="00F303E5">
            <w:pPr>
              <w:jc w:val="center"/>
              <w:rPr>
                <w:sz w:val="28"/>
                <w:szCs w:val="28"/>
              </w:rPr>
            </w:pPr>
            <w:r>
              <w:rPr>
                <w:sz w:val="28"/>
                <w:szCs w:val="28"/>
              </w:rPr>
              <w:t>73</w:t>
            </w:r>
            <w:r w:rsidR="00DB4A72">
              <w:rPr>
                <w:sz w:val="28"/>
                <w:szCs w:val="28"/>
              </w:rPr>
              <w:t>0</w:t>
            </w:r>
          </w:p>
        </w:tc>
      </w:tr>
      <w:tr w:rsidR="00E81617" w:rsidTr="00A100D6">
        <w:tc>
          <w:tcPr>
            <w:tcW w:w="6204" w:type="dxa"/>
            <w:vAlign w:val="center"/>
          </w:tcPr>
          <w:p w:rsidR="00E81617" w:rsidRDefault="00A100D6" w:rsidP="00F303E5">
            <w:pPr>
              <w:rPr>
                <w:sz w:val="28"/>
                <w:szCs w:val="28"/>
              </w:rPr>
            </w:pPr>
            <w:r>
              <w:rPr>
                <w:sz w:val="28"/>
                <w:szCs w:val="28"/>
              </w:rPr>
              <w:t>Высота печи, мм</w:t>
            </w:r>
          </w:p>
        </w:tc>
        <w:tc>
          <w:tcPr>
            <w:tcW w:w="2126" w:type="dxa"/>
            <w:vAlign w:val="center"/>
          </w:tcPr>
          <w:p w:rsidR="00E81617" w:rsidRDefault="00A100D6" w:rsidP="008D1A8A">
            <w:pPr>
              <w:jc w:val="center"/>
              <w:rPr>
                <w:sz w:val="28"/>
                <w:szCs w:val="28"/>
              </w:rPr>
            </w:pPr>
            <w:r>
              <w:rPr>
                <w:sz w:val="28"/>
                <w:szCs w:val="28"/>
              </w:rPr>
              <w:t>8</w:t>
            </w:r>
            <w:r w:rsidR="008D1A8A">
              <w:rPr>
                <w:sz w:val="28"/>
                <w:szCs w:val="28"/>
              </w:rPr>
              <w:t>2</w:t>
            </w:r>
            <w:r>
              <w:rPr>
                <w:sz w:val="28"/>
                <w:szCs w:val="28"/>
              </w:rPr>
              <w:t>0</w:t>
            </w:r>
          </w:p>
        </w:tc>
        <w:tc>
          <w:tcPr>
            <w:tcW w:w="2352" w:type="dxa"/>
            <w:vAlign w:val="center"/>
          </w:tcPr>
          <w:p w:rsidR="00E81617" w:rsidRDefault="008D1A8A" w:rsidP="00F303E5">
            <w:pPr>
              <w:jc w:val="center"/>
              <w:rPr>
                <w:sz w:val="28"/>
                <w:szCs w:val="28"/>
              </w:rPr>
            </w:pPr>
            <w:r>
              <w:rPr>
                <w:sz w:val="28"/>
                <w:szCs w:val="28"/>
              </w:rPr>
              <w:t>78</w:t>
            </w:r>
            <w:r w:rsidR="00DB4A72">
              <w:rPr>
                <w:sz w:val="28"/>
                <w:szCs w:val="28"/>
              </w:rPr>
              <w:t>0</w:t>
            </w:r>
          </w:p>
        </w:tc>
      </w:tr>
      <w:tr w:rsidR="00E81617" w:rsidTr="00A100D6">
        <w:tc>
          <w:tcPr>
            <w:tcW w:w="6204" w:type="dxa"/>
            <w:vAlign w:val="center"/>
          </w:tcPr>
          <w:p w:rsidR="00E81617" w:rsidRDefault="00A100D6" w:rsidP="00F303E5">
            <w:pPr>
              <w:rPr>
                <w:sz w:val="28"/>
                <w:szCs w:val="28"/>
              </w:rPr>
            </w:pPr>
            <w:r>
              <w:rPr>
                <w:sz w:val="28"/>
                <w:szCs w:val="28"/>
              </w:rPr>
              <w:t>Диаметр дымохода, мм</w:t>
            </w:r>
          </w:p>
        </w:tc>
        <w:tc>
          <w:tcPr>
            <w:tcW w:w="2126" w:type="dxa"/>
            <w:vAlign w:val="center"/>
          </w:tcPr>
          <w:p w:rsidR="00E81617" w:rsidRDefault="00A100D6" w:rsidP="00F303E5">
            <w:pPr>
              <w:jc w:val="center"/>
              <w:rPr>
                <w:sz w:val="28"/>
                <w:szCs w:val="28"/>
              </w:rPr>
            </w:pPr>
            <w:r>
              <w:rPr>
                <w:sz w:val="28"/>
                <w:szCs w:val="28"/>
              </w:rPr>
              <w:t>114</w:t>
            </w:r>
          </w:p>
        </w:tc>
        <w:tc>
          <w:tcPr>
            <w:tcW w:w="2352" w:type="dxa"/>
            <w:vAlign w:val="center"/>
          </w:tcPr>
          <w:p w:rsidR="00E81617" w:rsidRDefault="00DB4A72" w:rsidP="00F303E5">
            <w:pPr>
              <w:jc w:val="center"/>
              <w:rPr>
                <w:sz w:val="28"/>
                <w:szCs w:val="28"/>
              </w:rPr>
            </w:pPr>
            <w:r>
              <w:rPr>
                <w:sz w:val="28"/>
                <w:szCs w:val="28"/>
              </w:rPr>
              <w:t>114</w:t>
            </w:r>
          </w:p>
        </w:tc>
      </w:tr>
      <w:tr w:rsidR="00A100D6" w:rsidTr="00A100D6">
        <w:tc>
          <w:tcPr>
            <w:tcW w:w="6204" w:type="dxa"/>
            <w:vAlign w:val="center"/>
          </w:tcPr>
          <w:p w:rsidR="00A100D6" w:rsidRDefault="00A100D6" w:rsidP="00F303E5">
            <w:pPr>
              <w:rPr>
                <w:sz w:val="28"/>
                <w:szCs w:val="28"/>
              </w:rPr>
            </w:pPr>
            <w:r>
              <w:rPr>
                <w:sz w:val="28"/>
                <w:szCs w:val="28"/>
              </w:rPr>
              <w:t>Масса печи, кг</w:t>
            </w:r>
          </w:p>
        </w:tc>
        <w:tc>
          <w:tcPr>
            <w:tcW w:w="2126" w:type="dxa"/>
            <w:vAlign w:val="center"/>
          </w:tcPr>
          <w:p w:rsidR="00A100D6" w:rsidRDefault="00A100D6" w:rsidP="00F303E5">
            <w:pPr>
              <w:jc w:val="center"/>
              <w:rPr>
                <w:sz w:val="28"/>
                <w:szCs w:val="28"/>
              </w:rPr>
            </w:pPr>
            <w:r>
              <w:rPr>
                <w:sz w:val="28"/>
                <w:szCs w:val="28"/>
              </w:rPr>
              <w:t>80</w:t>
            </w:r>
          </w:p>
        </w:tc>
        <w:tc>
          <w:tcPr>
            <w:tcW w:w="2352" w:type="dxa"/>
            <w:vAlign w:val="center"/>
          </w:tcPr>
          <w:p w:rsidR="00A100D6" w:rsidRDefault="00DB4A72" w:rsidP="00F303E5">
            <w:pPr>
              <w:jc w:val="center"/>
              <w:rPr>
                <w:sz w:val="28"/>
                <w:szCs w:val="28"/>
              </w:rPr>
            </w:pPr>
            <w:r>
              <w:rPr>
                <w:sz w:val="28"/>
                <w:szCs w:val="28"/>
              </w:rPr>
              <w:t>90</w:t>
            </w:r>
          </w:p>
        </w:tc>
      </w:tr>
      <w:tr w:rsidR="00A100D6" w:rsidTr="00A100D6">
        <w:tc>
          <w:tcPr>
            <w:tcW w:w="6204" w:type="dxa"/>
            <w:vAlign w:val="center"/>
          </w:tcPr>
          <w:p w:rsidR="00A100D6" w:rsidRDefault="00A100D6" w:rsidP="00F303E5">
            <w:pPr>
              <w:rPr>
                <w:sz w:val="28"/>
                <w:szCs w:val="28"/>
              </w:rPr>
            </w:pPr>
            <w:r>
              <w:rPr>
                <w:sz w:val="28"/>
                <w:szCs w:val="28"/>
              </w:rPr>
              <w:t>Масса закладываемых камней, кг</w:t>
            </w:r>
          </w:p>
        </w:tc>
        <w:tc>
          <w:tcPr>
            <w:tcW w:w="2126" w:type="dxa"/>
            <w:vAlign w:val="center"/>
          </w:tcPr>
          <w:p w:rsidR="00A100D6" w:rsidRDefault="00A100D6" w:rsidP="00F303E5">
            <w:pPr>
              <w:jc w:val="center"/>
              <w:rPr>
                <w:sz w:val="28"/>
                <w:szCs w:val="28"/>
              </w:rPr>
            </w:pPr>
            <w:r>
              <w:rPr>
                <w:sz w:val="28"/>
                <w:szCs w:val="28"/>
              </w:rPr>
              <w:t>50</w:t>
            </w:r>
          </w:p>
        </w:tc>
        <w:tc>
          <w:tcPr>
            <w:tcW w:w="2352" w:type="dxa"/>
            <w:vAlign w:val="center"/>
          </w:tcPr>
          <w:p w:rsidR="00A100D6" w:rsidRDefault="00DB4A72" w:rsidP="00F303E5">
            <w:pPr>
              <w:jc w:val="center"/>
              <w:rPr>
                <w:sz w:val="28"/>
                <w:szCs w:val="28"/>
              </w:rPr>
            </w:pPr>
            <w:r>
              <w:rPr>
                <w:sz w:val="28"/>
                <w:szCs w:val="28"/>
              </w:rPr>
              <w:t>50</w:t>
            </w:r>
          </w:p>
        </w:tc>
      </w:tr>
      <w:tr w:rsidR="00A100D6" w:rsidTr="00A100D6">
        <w:tc>
          <w:tcPr>
            <w:tcW w:w="6204" w:type="dxa"/>
            <w:vAlign w:val="center"/>
          </w:tcPr>
          <w:p w:rsidR="00A100D6" w:rsidRDefault="00A100D6" w:rsidP="00F303E5">
            <w:pPr>
              <w:rPr>
                <w:sz w:val="28"/>
                <w:szCs w:val="28"/>
              </w:rPr>
            </w:pPr>
            <w:r>
              <w:rPr>
                <w:sz w:val="28"/>
                <w:szCs w:val="28"/>
              </w:rPr>
              <w:t>Объем топочной камеры, л</w:t>
            </w:r>
          </w:p>
        </w:tc>
        <w:tc>
          <w:tcPr>
            <w:tcW w:w="2126" w:type="dxa"/>
            <w:vAlign w:val="center"/>
          </w:tcPr>
          <w:p w:rsidR="00A100D6" w:rsidRDefault="00A100D6" w:rsidP="00F303E5">
            <w:pPr>
              <w:jc w:val="center"/>
              <w:rPr>
                <w:sz w:val="28"/>
                <w:szCs w:val="28"/>
              </w:rPr>
            </w:pPr>
            <w:r>
              <w:rPr>
                <w:sz w:val="28"/>
                <w:szCs w:val="28"/>
              </w:rPr>
              <w:t>52</w:t>
            </w:r>
          </w:p>
        </w:tc>
        <w:tc>
          <w:tcPr>
            <w:tcW w:w="2352" w:type="dxa"/>
            <w:vAlign w:val="center"/>
          </w:tcPr>
          <w:p w:rsidR="00A100D6" w:rsidRDefault="00DB4A72" w:rsidP="00F303E5">
            <w:pPr>
              <w:jc w:val="center"/>
              <w:rPr>
                <w:sz w:val="28"/>
                <w:szCs w:val="28"/>
              </w:rPr>
            </w:pPr>
            <w:r>
              <w:rPr>
                <w:sz w:val="28"/>
                <w:szCs w:val="28"/>
              </w:rPr>
              <w:t>52</w:t>
            </w:r>
          </w:p>
        </w:tc>
      </w:tr>
      <w:tr w:rsidR="00A100D6" w:rsidTr="00A100D6">
        <w:tc>
          <w:tcPr>
            <w:tcW w:w="6204" w:type="dxa"/>
            <w:vAlign w:val="center"/>
          </w:tcPr>
          <w:p w:rsidR="00A100D6" w:rsidRDefault="00A100D6" w:rsidP="00F303E5">
            <w:pPr>
              <w:rPr>
                <w:sz w:val="28"/>
                <w:szCs w:val="28"/>
              </w:rPr>
            </w:pPr>
            <w:r>
              <w:rPr>
                <w:sz w:val="28"/>
                <w:szCs w:val="28"/>
              </w:rPr>
              <w:t>Максимальная длина полена, мм</w:t>
            </w:r>
          </w:p>
        </w:tc>
        <w:tc>
          <w:tcPr>
            <w:tcW w:w="2126" w:type="dxa"/>
            <w:vAlign w:val="center"/>
          </w:tcPr>
          <w:p w:rsidR="00A100D6" w:rsidRDefault="00A100D6" w:rsidP="008D1A8A">
            <w:pPr>
              <w:jc w:val="center"/>
              <w:rPr>
                <w:sz w:val="28"/>
                <w:szCs w:val="28"/>
              </w:rPr>
            </w:pPr>
            <w:r>
              <w:rPr>
                <w:sz w:val="28"/>
                <w:szCs w:val="28"/>
              </w:rPr>
              <w:t>5</w:t>
            </w:r>
            <w:r w:rsidR="008D1A8A">
              <w:rPr>
                <w:sz w:val="28"/>
                <w:szCs w:val="28"/>
              </w:rPr>
              <w:t>0</w:t>
            </w:r>
            <w:r>
              <w:rPr>
                <w:sz w:val="28"/>
                <w:szCs w:val="28"/>
              </w:rPr>
              <w:t>0</w:t>
            </w:r>
          </w:p>
        </w:tc>
        <w:tc>
          <w:tcPr>
            <w:tcW w:w="2352" w:type="dxa"/>
            <w:vAlign w:val="center"/>
          </w:tcPr>
          <w:p w:rsidR="00A100D6" w:rsidRDefault="00DB4A72" w:rsidP="00F303E5">
            <w:pPr>
              <w:jc w:val="center"/>
              <w:rPr>
                <w:sz w:val="28"/>
                <w:szCs w:val="28"/>
              </w:rPr>
            </w:pPr>
            <w:r>
              <w:rPr>
                <w:sz w:val="28"/>
                <w:szCs w:val="28"/>
              </w:rPr>
              <w:t>500</w:t>
            </w:r>
          </w:p>
        </w:tc>
      </w:tr>
      <w:tr w:rsidR="00A100D6" w:rsidTr="00A100D6">
        <w:tc>
          <w:tcPr>
            <w:tcW w:w="6204" w:type="dxa"/>
            <w:vAlign w:val="center"/>
          </w:tcPr>
          <w:p w:rsidR="00A100D6" w:rsidRDefault="00A83AB1" w:rsidP="00F303E5">
            <w:pPr>
              <w:rPr>
                <w:sz w:val="28"/>
                <w:szCs w:val="28"/>
              </w:rPr>
            </w:pPr>
            <w:r>
              <w:rPr>
                <w:sz w:val="28"/>
                <w:szCs w:val="28"/>
              </w:rPr>
              <w:t>Минимальная высота дымохода, м</w:t>
            </w:r>
          </w:p>
        </w:tc>
        <w:tc>
          <w:tcPr>
            <w:tcW w:w="2126" w:type="dxa"/>
            <w:vAlign w:val="center"/>
          </w:tcPr>
          <w:p w:rsidR="00A100D6" w:rsidRDefault="00A83AB1" w:rsidP="00F303E5">
            <w:pPr>
              <w:jc w:val="center"/>
              <w:rPr>
                <w:sz w:val="28"/>
                <w:szCs w:val="28"/>
              </w:rPr>
            </w:pPr>
            <w:r>
              <w:rPr>
                <w:sz w:val="28"/>
                <w:szCs w:val="28"/>
              </w:rPr>
              <w:t>5</w:t>
            </w:r>
          </w:p>
        </w:tc>
        <w:tc>
          <w:tcPr>
            <w:tcW w:w="2352" w:type="dxa"/>
            <w:vAlign w:val="center"/>
          </w:tcPr>
          <w:p w:rsidR="00A100D6" w:rsidRDefault="00DB4A72" w:rsidP="00F303E5">
            <w:pPr>
              <w:jc w:val="center"/>
              <w:rPr>
                <w:sz w:val="28"/>
                <w:szCs w:val="28"/>
              </w:rPr>
            </w:pPr>
            <w:r>
              <w:rPr>
                <w:sz w:val="28"/>
                <w:szCs w:val="28"/>
              </w:rPr>
              <w:t>5</w:t>
            </w:r>
          </w:p>
        </w:tc>
      </w:tr>
    </w:tbl>
    <w:p w:rsidR="00E81617" w:rsidRDefault="00E81617" w:rsidP="00E81617">
      <w:pPr>
        <w:spacing w:after="0" w:line="240" w:lineRule="auto"/>
        <w:ind w:firstLine="567"/>
        <w:jc w:val="center"/>
        <w:rPr>
          <w:sz w:val="28"/>
          <w:szCs w:val="28"/>
        </w:rPr>
      </w:pPr>
    </w:p>
    <w:p w:rsidR="00B61D26" w:rsidRDefault="00661A4C" w:rsidP="00DB4A72">
      <w:pPr>
        <w:spacing w:after="0" w:line="240" w:lineRule="auto"/>
        <w:jc w:val="center"/>
        <w:rPr>
          <w:sz w:val="28"/>
          <w:szCs w:val="28"/>
        </w:rPr>
      </w:pPr>
      <w:r>
        <w:rPr>
          <w:noProof/>
          <w:sz w:val="28"/>
          <w:szCs w:val="28"/>
          <w:lang w:eastAsia="ru-RU"/>
        </w:rPr>
        <w:drawing>
          <wp:inline distT="0" distB="0" distL="0" distR="0">
            <wp:extent cx="5015887" cy="5879507"/>
            <wp:effectExtent l="19050" t="0" r="0" b="0"/>
            <wp:docPr id="3" name="Рисунок 2" descr="Элегия и ПБ3 паспо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егия и ПБ3 паспорт.jpg"/>
                    <pic:cNvPicPr/>
                  </pic:nvPicPr>
                  <pic:blipFill>
                    <a:blip r:embed="rId10"/>
                    <a:stretch>
                      <a:fillRect/>
                    </a:stretch>
                  </pic:blipFill>
                  <pic:spPr>
                    <a:xfrm>
                      <a:off x="0" y="0"/>
                      <a:ext cx="5019599" cy="5883858"/>
                    </a:xfrm>
                    <a:prstGeom prst="rect">
                      <a:avLst/>
                    </a:prstGeom>
                  </pic:spPr>
                </pic:pic>
              </a:graphicData>
            </a:graphic>
          </wp:inline>
        </w:drawing>
      </w:r>
    </w:p>
    <w:p w:rsidR="00DB4A72" w:rsidRDefault="00213593" w:rsidP="00DB4A72">
      <w:pPr>
        <w:spacing w:after="0" w:line="240" w:lineRule="auto"/>
        <w:jc w:val="center"/>
        <w:rPr>
          <w:sz w:val="28"/>
          <w:szCs w:val="28"/>
        </w:rPr>
      </w:pPr>
      <w:r>
        <w:rPr>
          <w:sz w:val="28"/>
          <w:szCs w:val="28"/>
        </w:rPr>
        <w:lastRenderedPageBreak/>
        <w:t xml:space="preserve">4. </w:t>
      </w:r>
      <w:r w:rsidR="008F4E4B" w:rsidRPr="008F4E4B">
        <w:rPr>
          <w:sz w:val="28"/>
          <w:szCs w:val="28"/>
        </w:rPr>
        <w:t>УСТРОЙСТВО И РАБОТА ПЕЧИ</w:t>
      </w:r>
    </w:p>
    <w:p w:rsidR="00DB4A72" w:rsidRDefault="00DB4A72" w:rsidP="00DB4A72">
      <w:pPr>
        <w:spacing w:after="0" w:line="240" w:lineRule="auto"/>
        <w:jc w:val="center"/>
        <w:rPr>
          <w:sz w:val="28"/>
          <w:szCs w:val="28"/>
        </w:rPr>
      </w:pPr>
    </w:p>
    <w:p w:rsidR="008D1A8A" w:rsidRDefault="008D1A8A" w:rsidP="008F4E4B">
      <w:pPr>
        <w:spacing w:after="0" w:line="240" w:lineRule="auto"/>
        <w:ind w:firstLine="567"/>
        <w:jc w:val="both"/>
        <w:rPr>
          <w:sz w:val="28"/>
          <w:szCs w:val="28"/>
        </w:rPr>
      </w:pPr>
      <w:r>
        <w:rPr>
          <w:sz w:val="28"/>
          <w:szCs w:val="28"/>
        </w:rPr>
        <w:t xml:space="preserve">Печь банная "Классическая" и "Элегия" </w:t>
      </w:r>
      <w:r w:rsidR="008F4E4B" w:rsidRPr="008F4E4B">
        <w:rPr>
          <w:sz w:val="28"/>
          <w:szCs w:val="28"/>
        </w:rPr>
        <w:t xml:space="preserve">предназначена для работы в режиме интенсивного горения при наборе температуры в бане, и в режиме экономичного горения при поддержании выбранной температуры. Общий вид и расположение основных элементов печи представлены на </w:t>
      </w:r>
      <w:r>
        <w:rPr>
          <w:sz w:val="28"/>
          <w:szCs w:val="28"/>
        </w:rPr>
        <w:t>рисунках 1 и 2</w:t>
      </w:r>
      <w:r w:rsidR="008F4E4B" w:rsidRPr="008F4E4B">
        <w:rPr>
          <w:sz w:val="28"/>
          <w:szCs w:val="28"/>
        </w:rPr>
        <w:t xml:space="preserve">. </w:t>
      </w:r>
    </w:p>
    <w:p w:rsidR="004359EE" w:rsidRDefault="004359EE" w:rsidP="008F4E4B">
      <w:pPr>
        <w:spacing w:after="0" w:line="240" w:lineRule="auto"/>
        <w:ind w:firstLine="567"/>
        <w:jc w:val="both"/>
        <w:rPr>
          <w:sz w:val="28"/>
          <w:szCs w:val="28"/>
        </w:rPr>
      </w:pPr>
    </w:p>
    <w:p w:rsidR="00E858EF" w:rsidRDefault="008F4E4B" w:rsidP="008F4E4B">
      <w:pPr>
        <w:spacing w:after="0" w:line="240" w:lineRule="auto"/>
        <w:ind w:firstLine="567"/>
        <w:jc w:val="both"/>
        <w:rPr>
          <w:sz w:val="28"/>
          <w:szCs w:val="28"/>
        </w:rPr>
      </w:pPr>
      <w:r w:rsidRPr="008F4E4B">
        <w:rPr>
          <w:sz w:val="28"/>
          <w:szCs w:val="28"/>
        </w:rPr>
        <w:t xml:space="preserve">Толщина стенок топки и внешней каменки составляет </w:t>
      </w:r>
      <w:r w:rsidR="008D1A8A">
        <w:rPr>
          <w:sz w:val="28"/>
          <w:szCs w:val="28"/>
        </w:rPr>
        <w:t>4</w:t>
      </w:r>
      <w:r w:rsidRPr="008F4E4B">
        <w:rPr>
          <w:sz w:val="28"/>
          <w:szCs w:val="28"/>
        </w:rPr>
        <w:t xml:space="preserve"> мм</w:t>
      </w:r>
      <w:r w:rsidR="008D1A8A">
        <w:rPr>
          <w:sz w:val="28"/>
          <w:szCs w:val="28"/>
        </w:rPr>
        <w:t xml:space="preserve">. </w:t>
      </w:r>
      <w:r w:rsidRPr="008F4E4B">
        <w:rPr>
          <w:sz w:val="28"/>
          <w:szCs w:val="28"/>
        </w:rPr>
        <w:t>Каменка печ</w:t>
      </w:r>
      <w:r w:rsidR="008D1A8A">
        <w:rPr>
          <w:sz w:val="28"/>
          <w:szCs w:val="28"/>
        </w:rPr>
        <w:t xml:space="preserve">ей (п.6) помимо основной функции, является искрогасителем и рассекателем пламени, что позволяет </w:t>
      </w:r>
      <w:r w:rsidR="00DA7F47">
        <w:rPr>
          <w:sz w:val="28"/>
          <w:szCs w:val="28"/>
        </w:rPr>
        <w:t xml:space="preserve">увеличить КПД. </w:t>
      </w:r>
      <w:r w:rsidR="00E858EF">
        <w:rPr>
          <w:sz w:val="28"/>
          <w:szCs w:val="28"/>
        </w:rPr>
        <w:t xml:space="preserve">Вместительность каменки позволяет уложить большой объем камней, что является мощным парогенератором для бани. </w:t>
      </w:r>
    </w:p>
    <w:p w:rsidR="004359EE" w:rsidRDefault="004359EE" w:rsidP="008F4E4B">
      <w:pPr>
        <w:spacing w:after="0" w:line="240" w:lineRule="auto"/>
        <w:ind w:firstLine="567"/>
        <w:jc w:val="both"/>
        <w:rPr>
          <w:sz w:val="28"/>
          <w:szCs w:val="28"/>
        </w:rPr>
      </w:pPr>
    </w:p>
    <w:p w:rsidR="00E858EF" w:rsidRDefault="008F4E4B" w:rsidP="008F4E4B">
      <w:pPr>
        <w:spacing w:after="0" w:line="240" w:lineRule="auto"/>
        <w:ind w:firstLine="567"/>
        <w:jc w:val="both"/>
        <w:rPr>
          <w:sz w:val="28"/>
          <w:szCs w:val="28"/>
        </w:rPr>
      </w:pPr>
      <w:r w:rsidRPr="008F4E4B">
        <w:rPr>
          <w:sz w:val="28"/>
          <w:szCs w:val="28"/>
        </w:rPr>
        <w:t xml:space="preserve">Выносной топливный канал </w:t>
      </w:r>
      <w:r w:rsidR="00E858EF">
        <w:rPr>
          <w:sz w:val="28"/>
          <w:szCs w:val="28"/>
        </w:rPr>
        <w:t xml:space="preserve">(п.5) позволяет установить печь через стену, что дает возможность растопки печи </w:t>
      </w:r>
      <w:r w:rsidR="00EB4D4E">
        <w:rPr>
          <w:sz w:val="28"/>
          <w:szCs w:val="28"/>
        </w:rPr>
        <w:t>из смежного помещения, что в свою очередь обеспечивает чистоту парилки.</w:t>
      </w:r>
      <w:r w:rsidR="00E858EF">
        <w:rPr>
          <w:sz w:val="28"/>
          <w:szCs w:val="28"/>
        </w:rPr>
        <w:t xml:space="preserve"> </w:t>
      </w:r>
    </w:p>
    <w:p w:rsidR="004359EE" w:rsidRDefault="004359EE" w:rsidP="008F4E4B">
      <w:pPr>
        <w:spacing w:after="0" w:line="240" w:lineRule="auto"/>
        <w:ind w:firstLine="567"/>
        <w:jc w:val="both"/>
        <w:rPr>
          <w:sz w:val="28"/>
          <w:szCs w:val="28"/>
        </w:rPr>
      </w:pPr>
    </w:p>
    <w:p w:rsidR="00EB4D4E" w:rsidRDefault="008F4E4B" w:rsidP="008F4E4B">
      <w:pPr>
        <w:spacing w:after="0" w:line="240" w:lineRule="auto"/>
        <w:ind w:firstLine="567"/>
        <w:jc w:val="both"/>
        <w:rPr>
          <w:sz w:val="28"/>
          <w:szCs w:val="28"/>
        </w:rPr>
      </w:pPr>
      <w:r w:rsidRPr="008F4E4B">
        <w:rPr>
          <w:sz w:val="28"/>
          <w:szCs w:val="28"/>
        </w:rPr>
        <w:t>Дверца топливника</w:t>
      </w:r>
      <w:r w:rsidR="00EB4D4E">
        <w:rPr>
          <w:sz w:val="28"/>
          <w:szCs w:val="28"/>
        </w:rPr>
        <w:t xml:space="preserve"> (п.1)</w:t>
      </w:r>
      <w:r w:rsidRPr="008F4E4B">
        <w:rPr>
          <w:sz w:val="28"/>
          <w:szCs w:val="28"/>
        </w:rPr>
        <w:t>, вращаясь на шарнирах, открывается на угол необходимый для удобной и безопасной загрузки топлива. В модели «</w:t>
      </w:r>
      <w:r w:rsidR="00EB4D4E">
        <w:rPr>
          <w:sz w:val="28"/>
          <w:szCs w:val="28"/>
        </w:rPr>
        <w:t>Классическая</w:t>
      </w:r>
      <w:r w:rsidRPr="008F4E4B">
        <w:rPr>
          <w:sz w:val="28"/>
          <w:szCs w:val="28"/>
        </w:rPr>
        <w:t>» дверца исполняется в двух взаимозаменяемых вариантах: стальная дверца и дверца оригинального дизайна со светопрозрачным экраном из жаростойкого стекла</w:t>
      </w:r>
      <w:r w:rsidR="00EB4D4E">
        <w:rPr>
          <w:sz w:val="28"/>
          <w:szCs w:val="28"/>
        </w:rPr>
        <w:t xml:space="preserve"> ДТ-4</w:t>
      </w:r>
      <w:r w:rsidRPr="008F4E4B">
        <w:rPr>
          <w:sz w:val="28"/>
          <w:szCs w:val="28"/>
        </w:rPr>
        <w:t>. Модель «</w:t>
      </w:r>
      <w:r w:rsidR="00EB4D4E">
        <w:rPr>
          <w:sz w:val="28"/>
          <w:szCs w:val="28"/>
        </w:rPr>
        <w:t>Элегия</w:t>
      </w:r>
      <w:r w:rsidRPr="008F4E4B">
        <w:rPr>
          <w:sz w:val="28"/>
          <w:szCs w:val="28"/>
        </w:rPr>
        <w:t xml:space="preserve">» комплектуются панорамным топливным каналом и дверцей со светопрозрачным экраном из жаростойкого стекла </w:t>
      </w:r>
      <w:r w:rsidR="00EB4D4E">
        <w:rPr>
          <w:sz w:val="28"/>
          <w:szCs w:val="28"/>
        </w:rPr>
        <w:t>"Саната"</w:t>
      </w:r>
      <w:r w:rsidRPr="008F4E4B">
        <w:rPr>
          <w:sz w:val="28"/>
          <w:szCs w:val="28"/>
        </w:rPr>
        <w:t xml:space="preserve">. Наличие экрана из жаростойкого стекла позволяет визуально контролировать процесс горения и просто любоваться видом живого огня. </w:t>
      </w:r>
    </w:p>
    <w:p w:rsidR="004359EE" w:rsidRDefault="004359EE" w:rsidP="008F4E4B">
      <w:pPr>
        <w:spacing w:after="0" w:line="240" w:lineRule="auto"/>
        <w:ind w:firstLine="567"/>
        <w:jc w:val="both"/>
        <w:rPr>
          <w:sz w:val="28"/>
          <w:szCs w:val="28"/>
        </w:rPr>
      </w:pPr>
    </w:p>
    <w:p w:rsidR="004359EE" w:rsidRDefault="008F4E4B" w:rsidP="008F4E4B">
      <w:pPr>
        <w:spacing w:after="0" w:line="240" w:lineRule="auto"/>
        <w:ind w:firstLine="567"/>
        <w:jc w:val="both"/>
        <w:rPr>
          <w:sz w:val="28"/>
          <w:szCs w:val="28"/>
        </w:rPr>
      </w:pPr>
      <w:r w:rsidRPr="008F4E4B">
        <w:rPr>
          <w:sz w:val="28"/>
          <w:szCs w:val="28"/>
        </w:rPr>
        <w:t>Колосник</w:t>
      </w:r>
      <w:r w:rsidR="00EB4D4E">
        <w:rPr>
          <w:sz w:val="28"/>
          <w:szCs w:val="28"/>
        </w:rPr>
        <w:t>и</w:t>
      </w:r>
      <w:r w:rsidRPr="008F4E4B">
        <w:rPr>
          <w:sz w:val="28"/>
          <w:szCs w:val="28"/>
        </w:rPr>
        <w:t xml:space="preserve"> (</w:t>
      </w:r>
      <w:r w:rsidR="00EB4D4E">
        <w:rPr>
          <w:sz w:val="28"/>
          <w:szCs w:val="28"/>
        </w:rPr>
        <w:t>п.4</w:t>
      </w:r>
      <w:r w:rsidRPr="008F4E4B">
        <w:rPr>
          <w:sz w:val="28"/>
          <w:szCs w:val="28"/>
        </w:rPr>
        <w:t>), из массивного литейного чугуна, установлен в нижней части топки. Под топкой расположен зольник с выдвижным зольным ящиком (</w:t>
      </w:r>
      <w:r w:rsidR="00EB4D4E">
        <w:rPr>
          <w:sz w:val="28"/>
          <w:szCs w:val="28"/>
        </w:rPr>
        <w:t>3</w:t>
      </w:r>
      <w:r w:rsidRPr="008F4E4B">
        <w:rPr>
          <w:sz w:val="28"/>
          <w:szCs w:val="28"/>
        </w:rPr>
        <w:t>). При работе печи первичный воздух, необходимый для горения, подается через неплотно закрыт</w:t>
      </w:r>
      <w:r w:rsidR="004359EE">
        <w:rPr>
          <w:sz w:val="28"/>
          <w:szCs w:val="28"/>
        </w:rPr>
        <w:t>ую нижнюю дверцу п.2</w:t>
      </w:r>
      <w:r w:rsidRPr="008F4E4B">
        <w:rPr>
          <w:sz w:val="28"/>
          <w:szCs w:val="28"/>
        </w:rPr>
        <w:t xml:space="preserve"> </w:t>
      </w:r>
      <w:r w:rsidR="00EB4D4E">
        <w:rPr>
          <w:sz w:val="28"/>
          <w:szCs w:val="28"/>
        </w:rPr>
        <w:t>(печь "Классическая"), либо с помощью заслонки (печь "Элегия")</w:t>
      </w:r>
      <w:r w:rsidRPr="008F4E4B">
        <w:rPr>
          <w:sz w:val="28"/>
          <w:szCs w:val="28"/>
        </w:rPr>
        <w:t xml:space="preserve"> и колосник</w:t>
      </w:r>
      <w:r w:rsidR="00EB4D4E">
        <w:rPr>
          <w:sz w:val="28"/>
          <w:szCs w:val="28"/>
        </w:rPr>
        <w:t>и</w:t>
      </w:r>
      <w:r w:rsidRPr="008F4E4B">
        <w:rPr>
          <w:sz w:val="28"/>
          <w:szCs w:val="28"/>
        </w:rPr>
        <w:t xml:space="preserve"> к топливу. Колосник позволяет форсировать процесс горения и получать мощное высокотемпературное пламя в момент розжига. Он обеспечивает равномерное горение дров, столь необходимое для банной печи. Через щели колосника зола попадает в зольный ящик, с помощью которого можно легко производить очистку печи, не прерывая процесса горения. </w:t>
      </w:r>
    </w:p>
    <w:p w:rsidR="004359EE" w:rsidRDefault="004359EE" w:rsidP="008F4E4B">
      <w:pPr>
        <w:spacing w:after="0" w:line="240" w:lineRule="auto"/>
        <w:ind w:firstLine="567"/>
        <w:jc w:val="both"/>
        <w:rPr>
          <w:sz w:val="28"/>
          <w:szCs w:val="28"/>
        </w:rPr>
      </w:pPr>
    </w:p>
    <w:p w:rsidR="004359EE" w:rsidRDefault="004359EE" w:rsidP="008F4E4B">
      <w:pPr>
        <w:spacing w:after="0" w:line="240" w:lineRule="auto"/>
        <w:ind w:firstLine="567"/>
        <w:jc w:val="both"/>
        <w:rPr>
          <w:sz w:val="28"/>
          <w:szCs w:val="28"/>
        </w:rPr>
      </w:pPr>
      <w:r>
        <w:rPr>
          <w:sz w:val="28"/>
          <w:szCs w:val="28"/>
        </w:rPr>
        <w:t>В стандартной комплектации печь банная "Классическая" имеет один, а модель "Элегия" два водяных бака (п.7), для нагрева холодной воды.</w:t>
      </w:r>
    </w:p>
    <w:p w:rsidR="004359EE" w:rsidRDefault="004359EE" w:rsidP="008F4E4B">
      <w:pPr>
        <w:spacing w:after="0" w:line="240" w:lineRule="auto"/>
        <w:ind w:firstLine="567"/>
        <w:jc w:val="both"/>
        <w:rPr>
          <w:sz w:val="28"/>
          <w:szCs w:val="28"/>
        </w:rPr>
      </w:pPr>
    </w:p>
    <w:p w:rsidR="004359EE" w:rsidRDefault="008F4E4B" w:rsidP="008F4E4B">
      <w:pPr>
        <w:spacing w:after="0" w:line="240" w:lineRule="auto"/>
        <w:ind w:firstLine="567"/>
        <w:jc w:val="both"/>
        <w:rPr>
          <w:sz w:val="28"/>
          <w:szCs w:val="28"/>
        </w:rPr>
      </w:pPr>
      <w:r w:rsidRPr="008F4E4B">
        <w:rPr>
          <w:sz w:val="28"/>
          <w:szCs w:val="28"/>
        </w:rPr>
        <w:t>Газообразные продукты горения направляются в дымоход через патрубок диаметром 11</w:t>
      </w:r>
      <w:r w:rsidR="004359EE">
        <w:rPr>
          <w:sz w:val="28"/>
          <w:szCs w:val="28"/>
        </w:rPr>
        <w:t>4</w:t>
      </w:r>
      <w:r w:rsidRPr="008F4E4B">
        <w:rPr>
          <w:sz w:val="28"/>
          <w:szCs w:val="28"/>
        </w:rPr>
        <w:t xml:space="preserve"> мм. </w:t>
      </w:r>
    </w:p>
    <w:p w:rsidR="004359EE" w:rsidRDefault="004359EE" w:rsidP="008F4E4B">
      <w:pPr>
        <w:spacing w:after="0" w:line="240" w:lineRule="auto"/>
        <w:ind w:firstLine="567"/>
        <w:jc w:val="both"/>
        <w:rPr>
          <w:color w:val="FF0000"/>
          <w:sz w:val="28"/>
          <w:szCs w:val="28"/>
        </w:rPr>
      </w:pPr>
    </w:p>
    <w:p w:rsidR="004359EE" w:rsidRDefault="008F4E4B" w:rsidP="008F4E4B">
      <w:pPr>
        <w:spacing w:after="0" w:line="240" w:lineRule="auto"/>
        <w:ind w:firstLine="567"/>
        <w:jc w:val="both"/>
        <w:rPr>
          <w:sz w:val="28"/>
          <w:szCs w:val="28"/>
        </w:rPr>
      </w:pPr>
      <w:r w:rsidRPr="004359EE">
        <w:rPr>
          <w:color w:val="FF0000"/>
          <w:sz w:val="28"/>
          <w:szCs w:val="28"/>
        </w:rPr>
        <w:t xml:space="preserve">ВНИМАНИЕ! </w:t>
      </w:r>
      <w:r w:rsidRPr="008F4E4B">
        <w:rPr>
          <w:sz w:val="28"/>
          <w:szCs w:val="28"/>
        </w:rPr>
        <w:t xml:space="preserve">Производитель оставляет за собой право вносить изменения в конструкцию печи, не ухудшающие ее потребительские свойства. </w:t>
      </w:r>
    </w:p>
    <w:p w:rsidR="004359EE" w:rsidRDefault="004359EE" w:rsidP="008F4E4B">
      <w:pPr>
        <w:spacing w:after="0" w:line="240" w:lineRule="auto"/>
        <w:ind w:firstLine="567"/>
        <w:jc w:val="both"/>
        <w:rPr>
          <w:sz w:val="28"/>
          <w:szCs w:val="28"/>
        </w:rPr>
      </w:pPr>
    </w:p>
    <w:p w:rsidR="00E26AE0" w:rsidRDefault="00E26AE0" w:rsidP="004359EE">
      <w:pPr>
        <w:spacing w:after="0" w:line="240" w:lineRule="auto"/>
        <w:jc w:val="center"/>
        <w:rPr>
          <w:sz w:val="28"/>
          <w:szCs w:val="28"/>
        </w:rPr>
      </w:pPr>
    </w:p>
    <w:p w:rsidR="004359EE" w:rsidRDefault="00213593" w:rsidP="004359EE">
      <w:pPr>
        <w:spacing w:after="0" w:line="240" w:lineRule="auto"/>
        <w:jc w:val="center"/>
        <w:rPr>
          <w:sz w:val="28"/>
          <w:szCs w:val="28"/>
        </w:rPr>
      </w:pPr>
      <w:r>
        <w:rPr>
          <w:sz w:val="28"/>
          <w:szCs w:val="28"/>
        </w:rPr>
        <w:lastRenderedPageBreak/>
        <w:t xml:space="preserve">5. </w:t>
      </w:r>
      <w:r w:rsidR="008F4E4B" w:rsidRPr="008F4E4B">
        <w:rPr>
          <w:sz w:val="28"/>
          <w:szCs w:val="28"/>
        </w:rPr>
        <w:t>ИСПОЛЬЗОВАНИЕ ПО НАЗНАЧЕНИЮ</w:t>
      </w:r>
    </w:p>
    <w:p w:rsidR="00213593" w:rsidRDefault="00213593" w:rsidP="004359EE">
      <w:pPr>
        <w:spacing w:after="0" w:line="240" w:lineRule="auto"/>
        <w:jc w:val="center"/>
        <w:rPr>
          <w:sz w:val="28"/>
          <w:szCs w:val="28"/>
        </w:rPr>
      </w:pPr>
      <w:r>
        <w:rPr>
          <w:sz w:val="28"/>
          <w:szCs w:val="28"/>
        </w:rPr>
        <w:t>5.1. Эксплуатационные ограничения</w:t>
      </w:r>
    </w:p>
    <w:p w:rsidR="004359EE" w:rsidRDefault="008F4E4B" w:rsidP="008F4E4B">
      <w:pPr>
        <w:spacing w:after="0" w:line="240" w:lineRule="auto"/>
        <w:ind w:firstLine="567"/>
        <w:jc w:val="both"/>
        <w:rPr>
          <w:sz w:val="28"/>
          <w:szCs w:val="28"/>
        </w:rPr>
      </w:pPr>
      <w:r w:rsidRPr="004359EE">
        <w:rPr>
          <w:color w:val="FF0000"/>
          <w:sz w:val="28"/>
          <w:szCs w:val="28"/>
        </w:rPr>
        <w:t>ВНИМАНИЕ!</w:t>
      </w:r>
      <w:r w:rsidRPr="008F4E4B">
        <w:rPr>
          <w:sz w:val="28"/>
          <w:szCs w:val="28"/>
        </w:rPr>
        <w:t xml:space="preserve"> Запрещается использовать печь в производственных помещениях категорий А, Б, В по взрывопожарной безопасности в соответствии с НПБ 105-95 (определение категорий помещений и зданий по взрывопожарной и пожарной опасности). </w:t>
      </w:r>
    </w:p>
    <w:p w:rsidR="00D95A9B" w:rsidRDefault="008F4E4B" w:rsidP="008F4E4B">
      <w:pPr>
        <w:spacing w:after="0" w:line="240" w:lineRule="auto"/>
        <w:ind w:firstLine="567"/>
        <w:jc w:val="both"/>
        <w:rPr>
          <w:sz w:val="28"/>
          <w:szCs w:val="28"/>
        </w:rPr>
      </w:pPr>
      <w:r w:rsidRPr="004359EE">
        <w:rPr>
          <w:color w:val="FF0000"/>
          <w:sz w:val="28"/>
          <w:szCs w:val="28"/>
        </w:rPr>
        <w:t>ВНИМАНИЕ!</w:t>
      </w:r>
      <w:r w:rsidRPr="008F4E4B">
        <w:rPr>
          <w:sz w:val="28"/>
          <w:szCs w:val="28"/>
        </w:rPr>
        <w:t xml:space="preserve"> Не допускается использовать в качестве топлива вещества не указанные в </w:t>
      </w:r>
      <w:r w:rsidR="004359EE">
        <w:rPr>
          <w:sz w:val="28"/>
          <w:szCs w:val="28"/>
        </w:rPr>
        <w:t>разделе 3</w:t>
      </w:r>
      <w:r w:rsidRPr="008F4E4B">
        <w:rPr>
          <w:sz w:val="28"/>
          <w:szCs w:val="28"/>
        </w:rPr>
        <w:t>.</w:t>
      </w:r>
      <w:r w:rsidR="00D95A9B">
        <w:rPr>
          <w:sz w:val="28"/>
          <w:szCs w:val="28"/>
        </w:rPr>
        <w:t xml:space="preserve"> </w:t>
      </w:r>
      <w:r w:rsidRPr="008F4E4B">
        <w:rPr>
          <w:sz w:val="28"/>
          <w:szCs w:val="28"/>
        </w:rPr>
        <w:t xml:space="preserve">Категорически запрещается использовать в качестве топлива уголь и угольные брикеты. </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Не допускается использовать для розжига спиртосодержащие и легковоспламеняющиеся вещества (бензин, керосин). А также глянцевую бумагу, обрезки ДСП, ламината и оргалита, так как при их сжигании могут выделяться вредные газы, а также могут послужить причиной взрыва и повреждения печи.</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Запрещается использовать печь не по назначению. </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Запрещается эксплуатировать печь с пустым теплообменником и баком для горячей воды или неподключенной системой нагрева воды (при наличии).</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Запрещается использовать печь в мобильных домах, трейлерах или палаточных домах. </w:t>
      </w:r>
    </w:p>
    <w:p w:rsidR="00213593"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Запрещается перегрев и перекаливание печи во время эксплуатации. Чтобы печь служила долго, не перегревайте и не перекаливайте её. </w:t>
      </w:r>
    </w:p>
    <w:p w:rsidR="00213593" w:rsidRDefault="008F4E4B" w:rsidP="008F4E4B">
      <w:pPr>
        <w:spacing w:after="0" w:line="240" w:lineRule="auto"/>
        <w:ind w:firstLine="567"/>
        <w:jc w:val="both"/>
        <w:rPr>
          <w:sz w:val="28"/>
          <w:szCs w:val="28"/>
        </w:rPr>
      </w:pPr>
      <w:r w:rsidRPr="008F4E4B">
        <w:rPr>
          <w:sz w:val="28"/>
          <w:szCs w:val="28"/>
        </w:rPr>
        <w:t xml:space="preserve">Перегрев и перекаливание печи можно определить по красному свечению металла топки в темноте. Эта ситуация может возникнуть при бесконтрольной подаче воздуха в топливник. Например, при открытой двери. </w:t>
      </w:r>
    </w:p>
    <w:p w:rsidR="00D95A9B" w:rsidRDefault="008F4E4B" w:rsidP="008F4E4B">
      <w:pPr>
        <w:spacing w:after="0" w:line="240" w:lineRule="auto"/>
        <w:ind w:firstLine="567"/>
        <w:jc w:val="both"/>
        <w:rPr>
          <w:sz w:val="28"/>
          <w:szCs w:val="28"/>
        </w:rPr>
      </w:pPr>
      <w:r w:rsidRPr="008F4E4B">
        <w:rPr>
          <w:sz w:val="28"/>
          <w:szCs w:val="28"/>
        </w:rPr>
        <w:t xml:space="preserve">Перегрев печи может привести к опасным условиям работы печи и преждевременному выходу её из строя. </w:t>
      </w:r>
    </w:p>
    <w:p w:rsidR="00213593" w:rsidRDefault="00213593" w:rsidP="008F4E4B">
      <w:pPr>
        <w:spacing w:after="0" w:line="240" w:lineRule="auto"/>
        <w:ind w:firstLine="567"/>
        <w:jc w:val="both"/>
        <w:rPr>
          <w:sz w:val="28"/>
          <w:szCs w:val="28"/>
        </w:rPr>
      </w:pPr>
    </w:p>
    <w:p w:rsidR="00213593" w:rsidRDefault="00213593" w:rsidP="00213593">
      <w:pPr>
        <w:spacing w:after="0" w:line="240" w:lineRule="auto"/>
        <w:jc w:val="center"/>
        <w:rPr>
          <w:sz w:val="28"/>
          <w:szCs w:val="28"/>
        </w:rPr>
      </w:pPr>
      <w:r>
        <w:rPr>
          <w:sz w:val="28"/>
          <w:szCs w:val="28"/>
        </w:rPr>
        <w:t>5.2. Подготовка печи к эксплуатации</w:t>
      </w:r>
    </w:p>
    <w:p w:rsidR="00213593"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При первом протапливании печи промышленные масла, нанесенные на металл, и легкие летучие компоненты кремнийорганической эмали выделяют дым и запах, которые в дальнейшем не выделяются. </w:t>
      </w:r>
    </w:p>
    <w:p w:rsidR="00213593" w:rsidRDefault="008F4E4B" w:rsidP="008F4E4B">
      <w:pPr>
        <w:spacing w:after="0" w:line="240" w:lineRule="auto"/>
        <w:ind w:firstLine="567"/>
        <w:jc w:val="both"/>
        <w:rPr>
          <w:sz w:val="28"/>
          <w:szCs w:val="28"/>
        </w:rPr>
      </w:pPr>
      <w:r w:rsidRPr="008F4E4B">
        <w:rPr>
          <w:sz w:val="28"/>
          <w:szCs w:val="28"/>
        </w:rPr>
        <w:t xml:space="preserve">Людям с болезнями легких и владельцам домашних животных, восприимчивых к дыму (таких как птицы), следует принять меры предосторожности. </w:t>
      </w:r>
    </w:p>
    <w:p w:rsidR="00213593" w:rsidRDefault="008F4E4B" w:rsidP="008F4E4B">
      <w:pPr>
        <w:spacing w:after="0" w:line="240" w:lineRule="auto"/>
        <w:ind w:firstLine="567"/>
        <w:jc w:val="both"/>
        <w:rPr>
          <w:sz w:val="28"/>
          <w:szCs w:val="28"/>
        </w:rPr>
      </w:pPr>
      <w:r w:rsidRPr="00213593">
        <w:rPr>
          <w:color w:val="000000" w:themeColor="text1"/>
          <w:sz w:val="28"/>
          <w:szCs w:val="28"/>
        </w:rPr>
        <w:t>Первую протопку печи</w:t>
      </w:r>
      <w:r w:rsidRPr="008F4E4B">
        <w:rPr>
          <w:sz w:val="28"/>
          <w:szCs w:val="28"/>
        </w:rPr>
        <w:t xml:space="preserve"> необходимо произвести на открытом воздухе с соблюдением мер пожарной безопасности, продолжительностью не менее 1 часа, при загрузке топки наполовину в режиме интенсивного горения. </w:t>
      </w:r>
    </w:p>
    <w:p w:rsidR="00D95A9B" w:rsidRDefault="008F4E4B" w:rsidP="008F4E4B">
      <w:pPr>
        <w:spacing w:after="0" w:line="240" w:lineRule="auto"/>
        <w:ind w:firstLine="567"/>
        <w:jc w:val="both"/>
        <w:rPr>
          <w:sz w:val="28"/>
          <w:szCs w:val="28"/>
        </w:rPr>
      </w:pPr>
      <w:r w:rsidRPr="008F4E4B">
        <w:rPr>
          <w:sz w:val="28"/>
          <w:szCs w:val="28"/>
        </w:rPr>
        <w:t>Для правильной работы печи при первой протопке необходимо организовать временный дымоход высотой не менее 2 м</w:t>
      </w:r>
      <w:r w:rsidR="00D95A9B">
        <w:rPr>
          <w:sz w:val="28"/>
          <w:szCs w:val="28"/>
        </w:rPr>
        <w:t>етров</w:t>
      </w:r>
      <w:r w:rsidRPr="008F4E4B">
        <w:rPr>
          <w:sz w:val="28"/>
          <w:szCs w:val="28"/>
        </w:rPr>
        <w:t xml:space="preserve">. </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Во избежание повреждения лакокрасочного покрытия при первом протапливании не производите механического воздействия на поверхность печи до полного ее остывания и окончательной полимеризации краски. </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Первая протопка </w:t>
      </w:r>
      <w:r w:rsidR="00D95A9B">
        <w:rPr>
          <w:sz w:val="28"/>
          <w:szCs w:val="28"/>
        </w:rPr>
        <w:t>моделей со стеклянной дверцей</w:t>
      </w:r>
      <w:r w:rsidRPr="008F4E4B">
        <w:rPr>
          <w:sz w:val="28"/>
          <w:szCs w:val="28"/>
        </w:rPr>
        <w:t xml:space="preserve"> должна производиться с открытой топочной дверцей, для предотвращения оседания сажи на светопрозрачном экране. Убедитесь в нормальном функционировании всех элементов печи и защитных конструкций. Неисправная печь к эксплуатации не допускается. </w:t>
      </w:r>
    </w:p>
    <w:p w:rsidR="00D95A9B" w:rsidRPr="00D95A9B" w:rsidRDefault="008F4E4B" w:rsidP="008F4E4B">
      <w:pPr>
        <w:spacing w:after="0" w:line="240" w:lineRule="auto"/>
        <w:ind w:firstLine="567"/>
        <w:jc w:val="both"/>
        <w:rPr>
          <w:color w:val="FF0000"/>
          <w:sz w:val="28"/>
          <w:szCs w:val="28"/>
        </w:rPr>
      </w:pPr>
      <w:r w:rsidRPr="00D95A9B">
        <w:rPr>
          <w:color w:val="FF0000"/>
          <w:sz w:val="28"/>
          <w:szCs w:val="28"/>
        </w:rPr>
        <w:lastRenderedPageBreak/>
        <w:t xml:space="preserve">Исправная печь: </w:t>
      </w:r>
    </w:p>
    <w:p w:rsidR="00D95A9B" w:rsidRDefault="00D95A9B" w:rsidP="008F4E4B">
      <w:pPr>
        <w:spacing w:after="0" w:line="240" w:lineRule="auto"/>
        <w:ind w:firstLine="567"/>
        <w:jc w:val="both"/>
        <w:rPr>
          <w:sz w:val="28"/>
          <w:szCs w:val="28"/>
        </w:rPr>
      </w:pPr>
      <w:r>
        <w:rPr>
          <w:sz w:val="28"/>
          <w:szCs w:val="28"/>
        </w:rPr>
        <w:t xml:space="preserve">- </w:t>
      </w:r>
      <w:r w:rsidR="008F4E4B" w:rsidRPr="008F4E4B">
        <w:rPr>
          <w:sz w:val="28"/>
          <w:szCs w:val="28"/>
        </w:rPr>
        <w:t>не имеет внешних повреждений корпуса</w:t>
      </w:r>
      <w:r>
        <w:rPr>
          <w:sz w:val="28"/>
          <w:szCs w:val="28"/>
        </w:rPr>
        <w:t>.</w:t>
      </w:r>
      <w:r w:rsidR="008F4E4B" w:rsidRPr="008F4E4B">
        <w:rPr>
          <w:sz w:val="28"/>
          <w:szCs w:val="28"/>
        </w:rPr>
        <w:t xml:space="preserve"> </w:t>
      </w:r>
    </w:p>
    <w:p w:rsidR="00D95A9B" w:rsidRDefault="00D95A9B"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дверца свободно вращается на шарнирах и надежно фиксируется в закрытом положении. </w:t>
      </w:r>
    </w:p>
    <w:p w:rsidR="00D95A9B" w:rsidRDefault="00D95A9B" w:rsidP="008F4E4B">
      <w:pPr>
        <w:spacing w:after="0" w:line="240" w:lineRule="auto"/>
        <w:ind w:firstLine="567"/>
        <w:jc w:val="both"/>
        <w:rPr>
          <w:sz w:val="28"/>
          <w:szCs w:val="28"/>
        </w:rPr>
      </w:pPr>
      <w:r>
        <w:rPr>
          <w:sz w:val="28"/>
          <w:szCs w:val="28"/>
        </w:rPr>
        <w:t xml:space="preserve">- </w:t>
      </w:r>
      <w:r w:rsidR="008F4E4B" w:rsidRPr="008F4E4B">
        <w:rPr>
          <w:sz w:val="28"/>
          <w:szCs w:val="28"/>
        </w:rPr>
        <w:t>светопрозрачный экран на дверце (при наличии) не имеет поврежде</w:t>
      </w:r>
      <w:r>
        <w:rPr>
          <w:sz w:val="28"/>
          <w:szCs w:val="28"/>
        </w:rPr>
        <w:t>ний.</w:t>
      </w:r>
    </w:p>
    <w:p w:rsidR="00D95A9B" w:rsidRDefault="00D95A9B" w:rsidP="008F4E4B">
      <w:pPr>
        <w:spacing w:after="0" w:line="240" w:lineRule="auto"/>
        <w:ind w:firstLine="567"/>
        <w:jc w:val="both"/>
        <w:rPr>
          <w:sz w:val="28"/>
          <w:szCs w:val="28"/>
        </w:rPr>
      </w:pPr>
      <w:r>
        <w:rPr>
          <w:sz w:val="28"/>
          <w:szCs w:val="28"/>
        </w:rPr>
        <w:t>-</w:t>
      </w:r>
      <w:r w:rsidR="008F4E4B" w:rsidRPr="008F4E4B">
        <w:rPr>
          <w:sz w:val="28"/>
          <w:szCs w:val="28"/>
        </w:rPr>
        <w:t xml:space="preserve"> колосниковая решетка целая, не имеет прогаров и трещин. </w:t>
      </w:r>
    </w:p>
    <w:p w:rsidR="00D95A9B" w:rsidRDefault="00D95A9B" w:rsidP="008F4E4B">
      <w:pPr>
        <w:spacing w:after="0" w:line="240" w:lineRule="auto"/>
        <w:ind w:firstLine="567"/>
        <w:jc w:val="both"/>
        <w:rPr>
          <w:sz w:val="28"/>
          <w:szCs w:val="28"/>
        </w:rPr>
      </w:pPr>
      <w:r>
        <w:rPr>
          <w:sz w:val="28"/>
          <w:szCs w:val="28"/>
        </w:rPr>
        <w:t>-</w:t>
      </w:r>
      <w:r w:rsidR="008F4E4B" w:rsidRPr="008F4E4B">
        <w:rPr>
          <w:sz w:val="28"/>
          <w:szCs w:val="28"/>
        </w:rPr>
        <w:t xml:space="preserve"> зольный ящик свободно перемещается и плотно прилегает к корпусу в закрытом состоянии. </w:t>
      </w:r>
    </w:p>
    <w:p w:rsidR="00213593" w:rsidRDefault="00213593" w:rsidP="008F4E4B">
      <w:pPr>
        <w:spacing w:after="0" w:line="240" w:lineRule="auto"/>
        <w:ind w:firstLine="567"/>
        <w:jc w:val="both"/>
        <w:rPr>
          <w:sz w:val="28"/>
          <w:szCs w:val="28"/>
        </w:rPr>
      </w:pPr>
    </w:p>
    <w:p w:rsidR="00213593" w:rsidRDefault="00213593" w:rsidP="00213593">
      <w:pPr>
        <w:spacing w:after="0" w:line="240" w:lineRule="auto"/>
        <w:jc w:val="center"/>
        <w:rPr>
          <w:sz w:val="28"/>
          <w:szCs w:val="28"/>
        </w:rPr>
      </w:pPr>
      <w:r>
        <w:rPr>
          <w:sz w:val="28"/>
          <w:szCs w:val="28"/>
        </w:rPr>
        <w:t>5.3. Камни для каменки</w:t>
      </w:r>
    </w:p>
    <w:p w:rsidR="00693D66" w:rsidRDefault="008F4E4B" w:rsidP="008F4E4B">
      <w:pPr>
        <w:spacing w:after="0" w:line="240" w:lineRule="auto"/>
        <w:ind w:firstLine="567"/>
        <w:jc w:val="both"/>
        <w:rPr>
          <w:sz w:val="28"/>
          <w:szCs w:val="28"/>
        </w:rPr>
      </w:pPr>
      <w:r w:rsidRPr="008F4E4B">
        <w:rPr>
          <w:sz w:val="28"/>
          <w:szCs w:val="28"/>
        </w:rPr>
        <w:t>В каменку следует закладывать камни, специально для этого предназначенные. Производитель рекомендует использовать габбро-диабаз, перидотит, талькохлорит, жадеит. Эти вулканические породы имеют красивую фактуру и состоят из стойких к физическому и химическому воздействию минералов, не содержат вредных примесей. Они обладают большой теплоемкостью, выдержи</w:t>
      </w:r>
      <w:r w:rsidR="00693D66">
        <w:rPr>
          <w:sz w:val="28"/>
          <w:szCs w:val="28"/>
        </w:rPr>
        <w:t>в</w:t>
      </w:r>
      <w:r w:rsidRPr="008F4E4B">
        <w:rPr>
          <w:sz w:val="28"/>
          <w:szCs w:val="28"/>
        </w:rPr>
        <w:t xml:space="preserve">ают большие многократные перепады температур, не боятся огня, при подаче воды на каменку не разрушаются и не растрескиваются. Рваная, неправильная форма камней и разность их линейных размеров обеспечивают максимальное наполнение каменки и наибольшую площадь теплоотдачи. </w:t>
      </w:r>
    </w:p>
    <w:p w:rsidR="00F260E4" w:rsidRDefault="008F4E4B" w:rsidP="008F4E4B">
      <w:pPr>
        <w:spacing w:after="0" w:line="240" w:lineRule="auto"/>
        <w:ind w:firstLine="567"/>
        <w:jc w:val="both"/>
        <w:rPr>
          <w:sz w:val="28"/>
          <w:szCs w:val="28"/>
        </w:rPr>
      </w:pPr>
      <w:r w:rsidRPr="00693D66">
        <w:rPr>
          <w:color w:val="FF0000"/>
          <w:sz w:val="28"/>
          <w:szCs w:val="28"/>
        </w:rPr>
        <w:t>ВНИМАНИЕ!</w:t>
      </w:r>
      <w:r w:rsidRPr="008F4E4B">
        <w:rPr>
          <w:sz w:val="28"/>
          <w:szCs w:val="28"/>
        </w:rPr>
        <w:t xml:space="preserve"> Камни неизвестного происхождения могут содержать в большом количестве вредные сернистые соединения и радионуклиды, которые делают их непригодными и даже опасными для использования в бане. Перед закладкой, камни следует промыть в проточной воде жесткой щеткой. Не следует укладывать камни выше верхнего уровня печи. Они не смогут прогреться до температуры, требуемой для качественного парообразования. </w:t>
      </w:r>
    </w:p>
    <w:p w:rsidR="00F260E4" w:rsidRDefault="008F4E4B" w:rsidP="008F4E4B">
      <w:pPr>
        <w:spacing w:after="0" w:line="240" w:lineRule="auto"/>
        <w:ind w:firstLine="567"/>
        <w:jc w:val="both"/>
        <w:rPr>
          <w:sz w:val="28"/>
          <w:szCs w:val="28"/>
        </w:rPr>
      </w:pPr>
      <w:r w:rsidRPr="00F260E4">
        <w:rPr>
          <w:color w:val="FF0000"/>
          <w:sz w:val="28"/>
          <w:szCs w:val="28"/>
        </w:rPr>
        <w:t>ВНИМАНИЕ!</w:t>
      </w:r>
      <w:r w:rsidRPr="008F4E4B">
        <w:rPr>
          <w:sz w:val="28"/>
          <w:szCs w:val="28"/>
        </w:rPr>
        <w:t xml:space="preserve"> Не допускайте чрезмерной подачи воды на не раскаленные камни, в этом случае происходит интенсивный окислительный процесс стенок каменки, за счет прямого контакта воды с металлом, что снижает срок службы каменки и как следствие ее прогар. </w:t>
      </w:r>
    </w:p>
    <w:p w:rsidR="00213593" w:rsidRDefault="008F4E4B" w:rsidP="008F4E4B">
      <w:pPr>
        <w:spacing w:after="0" w:line="240" w:lineRule="auto"/>
        <w:ind w:firstLine="567"/>
        <w:jc w:val="both"/>
        <w:rPr>
          <w:sz w:val="28"/>
          <w:szCs w:val="28"/>
        </w:rPr>
      </w:pPr>
      <w:r w:rsidRPr="00F260E4">
        <w:rPr>
          <w:color w:val="FF0000"/>
          <w:sz w:val="28"/>
          <w:szCs w:val="28"/>
        </w:rPr>
        <w:t>ВНИМАНИЕ!</w:t>
      </w:r>
      <w:r w:rsidRPr="008F4E4B">
        <w:rPr>
          <w:sz w:val="28"/>
          <w:szCs w:val="28"/>
        </w:rPr>
        <w:t xml:space="preserve"> При подаче воды на раскаленные камни происходит выброс горячего пара из каменки. Подачу воды нужно производить с осторожностью. При долгой эксплуатации камни необходимо перекладывать заново не менее одного раза в год. Одновременно надо удалять каменную крошку и заменять разрушенные камни.</w:t>
      </w:r>
    </w:p>
    <w:p w:rsidR="00213593" w:rsidRDefault="00213593" w:rsidP="008F4E4B">
      <w:pPr>
        <w:spacing w:after="0" w:line="240" w:lineRule="auto"/>
        <w:ind w:firstLine="567"/>
        <w:jc w:val="both"/>
        <w:rPr>
          <w:sz w:val="28"/>
          <w:szCs w:val="28"/>
        </w:rPr>
      </w:pPr>
    </w:p>
    <w:p w:rsidR="00213593" w:rsidRDefault="00213593" w:rsidP="00213593">
      <w:pPr>
        <w:spacing w:after="0" w:line="240" w:lineRule="auto"/>
        <w:jc w:val="center"/>
        <w:rPr>
          <w:sz w:val="28"/>
          <w:szCs w:val="28"/>
        </w:rPr>
      </w:pPr>
      <w:r>
        <w:rPr>
          <w:sz w:val="28"/>
          <w:szCs w:val="28"/>
        </w:rPr>
        <w:t xml:space="preserve">5.4. </w:t>
      </w:r>
      <w:r w:rsidR="008F4E4B" w:rsidRPr="008F4E4B">
        <w:rPr>
          <w:sz w:val="28"/>
          <w:szCs w:val="28"/>
        </w:rPr>
        <w:t>Подготовка помещения к монтажу печи</w:t>
      </w:r>
    </w:p>
    <w:p w:rsidR="00213593" w:rsidRDefault="008F4E4B" w:rsidP="008F4E4B">
      <w:pPr>
        <w:spacing w:after="0" w:line="240" w:lineRule="auto"/>
        <w:ind w:firstLine="567"/>
        <w:jc w:val="both"/>
        <w:rPr>
          <w:sz w:val="28"/>
          <w:szCs w:val="28"/>
        </w:rPr>
      </w:pPr>
      <w:r w:rsidRPr="008F4E4B">
        <w:rPr>
          <w:sz w:val="28"/>
          <w:szCs w:val="28"/>
        </w:rPr>
        <w:t xml:space="preserve">Конструкции помещений следует защищать от возгорания: </w:t>
      </w:r>
    </w:p>
    <w:p w:rsidR="00213593" w:rsidRDefault="00213593"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стены (или перегородки) из горючих материалов - штукатуркой толщиной 25 мм по металлической сетке или металлическим листом по асбестовому картону толщиной 10 мм, от пола до уровня на 250 мм выше верха печи. </w:t>
      </w:r>
    </w:p>
    <w:p w:rsidR="00EE67EC" w:rsidRDefault="00213593"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стену (или перегородку) через которую проходит топливный канал нужно выполнять из не горючего материала от пола до уровня на 250 мм выше верха печи, рекомендуемая толщина стены 125 мм. </w:t>
      </w:r>
    </w:p>
    <w:p w:rsidR="00EE67EC" w:rsidRDefault="00EE67EC"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под печью необходимо сделать основание из кирпича не менее двух слоев или другого негорючего материала на расстояние 380 мм от стенок печи. </w:t>
      </w:r>
    </w:p>
    <w:p w:rsidR="00EE67EC" w:rsidRDefault="00EE67EC" w:rsidP="008F4E4B">
      <w:pPr>
        <w:spacing w:after="0" w:line="240" w:lineRule="auto"/>
        <w:ind w:firstLine="567"/>
        <w:jc w:val="both"/>
        <w:rPr>
          <w:sz w:val="28"/>
          <w:szCs w:val="28"/>
        </w:rPr>
      </w:pPr>
      <w:r>
        <w:rPr>
          <w:sz w:val="28"/>
          <w:szCs w:val="28"/>
        </w:rPr>
        <w:lastRenderedPageBreak/>
        <w:t xml:space="preserve">- </w:t>
      </w:r>
      <w:r w:rsidR="008F4E4B" w:rsidRPr="008F4E4B">
        <w:rPr>
          <w:sz w:val="28"/>
          <w:szCs w:val="28"/>
        </w:rPr>
        <w:t xml:space="preserve">пол из горючих и трудногорючих материалов перед дверцей топки </w:t>
      </w:r>
      <w:r>
        <w:rPr>
          <w:sz w:val="28"/>
          <w:szCs w:val="28"/>
        </w:rPr>
        <w:t>закрыть</w:t>
      </w:r>
      <w:r w:rsidR="008F4E4B" w:rsidRPr="008F4E4B">
        <w:rPr>
          <w:sz w:val="28"/>
          <w:szCs w:val="28"/>
        </w:rPr>
        <w:t xml:space="preserve"> металлическим листом размером 700×500 мм, располагаемым </w:t>
      </w:r>
      <w:r>
        <w:rPr>
          <w:sz w:val="28"/>
          <w:szCs w:val="28"/>
        </w:rPr>
        <w:t>длинной его стороной вдоль печи.</w:t>
      </w:r>
    </w:p>
    <w:p w:rsidR="00EE67EC" w:rsidRDefault="00EE67EC" w:rsidP="008F4E4B">
      <w:pPr>
        <w:spacing w:after="0" w:line="240" w:lineRule="auto"/>
        <w:ind w:firstLine="567"/>
        <w:jc w:val="both"/>
        <w:rPr>
          <w:sz w:val="28"/>
          <w:szCs w:val="28"/>
        </w:rPr>
      </w:pPr>
      <w:r>
        <w:rPr>
          <w:sz w:val="28"/>
          <w:szCs w:val="28"/>
        </w:rPr>
        <w:t>-</w:t>
      </w:r>
      <w:r w:rsidR="008F4E4B" w:rsidRPr="008F4E4B">
        <w:rPr>
          <w:sz w:val="28"/>
          <w:szCs w:val="28"/>
        </w:rPr>
        <w:t xml:space="preserve"> в потолке в месте прохождения через него дымовой трубы выполнить пожаробезопасную разделку. </w:t>
      </w:r>
    </w:p>
    <w:p w:rsidR="00EE67EC" w:rsidRDefault="00EE67EC"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при монтаже дымовой трубы в зданиях с кровлями из горючих материалов обеспечить трубу искроуловителем из металлической сетки с отверстиями размером не более 5×5 мм, а пространство вокруг дымовой трубы следует перекрыть негорючими кровельными материалами. </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Место установки печи и трубы дымохода должны быть выполнены в соответствии с требованиям СНиП 41-01- 2003, либо согласно технических норм страны, в которой печь будет эксплуатироваться. </w:t>
      </w:r>
    </w:p>
    <w:p w:rsidR="00EE67EC" w:rsidRDefault="00EE67EC" w:rsidP="008F4E4B">
      <w:pPr>
        <w:spacing w:after="0" w:line="240" w:lineRule="auto"/>
        <w:ind w:firstLine="567"/>
        <w:jc w:val="both"/>
        <w:rPr>
          <w:sz w:val="28"/>
          <w:szCs w:val="28"/>
        </w:rPr>
      </w:pPr>
    </w:p>
    <w:p w:rsidR="00EE67EC" w:rsidRDefault="00EE67EC" w:rsidP="00EE67EC">
      <w:pPr>
        <w:spacing w:after="0" w:line="240" w:lineRule="auto"/>
        <w:jc w:val="center"/>
        <w:rPr>
          <w:sz w:val="28"/>
          <w:szCs w:val="28"/>
        </w:rPr>
      </w:pPr>
      <w:r>
        <w:rPr>
          <w:sz w:val="28"/>
          <w:szCs w:val="28"/>
        </w:rPr>
        <w:t>5</w:t>
      </w:r>
      <w:r w:rsidR="008F4E4B" w:rsidRPr="008F4E4B">
        <w:rPr>
          <w:sz w:val="28"/>
          <w:szCs w:val="28"/>
        </w:rPr>
        <w:t>.5. Воздухообмен в парилке</w:t>
      </w:r>
    </w:p>
    <w:p w:rsidR="00EE67EC" w:rsidRDefault="008F4E4B" w:rsidP="008F4E4B">
      <w:pPr>
        <w:spacing w:after="0" w:line="240" w:lineRule="auto"/>
        <w:ind w:firstLine="567"/>
        <w:jc w:val="both"/>
        <w:rPr>
          <w:sz w:val="28"/>
          <w:szCs w:val="28"/>
        </w:rPr>
      </w:pPr>
      <w:r w:rsidRPr="008F4E4B">
        <w:rPr>
          <w:sz w:val="28"/>
          <w:szCs w:val="28"/>
        </w:rPr>
        <w:t>Для обеспечения надежного воздухообмена в парилке рекомендуется организовать приточно-вытяжную вентиляцию (</w:t>
      </w:r>
      <w:r w:rsidR="00EE67EC">
        <w:rPr>
          <w:sz w:val="28"/>
          <w:szCs w:val="28"/>
        </w:rPr>
        <w:t>р</w:t>
      </w:r>
      <w:r w:rsidRPr="008F4E4B">
        <w:rPr>
          <w:sz w:val="28"/>
          <w:szCs w:val="28"/>
        </w:rPr>
        <w:t xml:space="preserve">исунок </w:t>
      </w:r>
      <w:r w:rsidR="00EE67EC">
        <w:rPr>
          <w:sz w:val="28"/>
          <w:szCs w:val="28"/>
        </w:rPr>
        <w:t>3</w:t>
      </w:r>
      <w:r w:rsidRPr="008F4E4B">
        <w:rPr>
          <w:sz w:val="28"/>
          <w:szCs w:val="28"/>
        </w:rPr>
        <w:t xml:space="preserve">). </w:t>
      </w:r>
    </w:p>
    <w:p w:rsidR="00EE67EC" w:rsidRDefault="008F4E4B" w:rsidP="008F4E4B">
      <w:pPr>
        <w:spacing w:after="0" w:line="240" w:lineRule="auto"/>
        <w:ind w:firstLine="567"/>
        <w:jc w:val="both"/>
        <w:rPr>
          <w:sz w:val="28"/>
          <w:szCs w:val="28"/>
        </w:rPr>
      </w:pPr>
      <w:r w:rsidRPr="008F4E4B">
        <w:rPr>
          <w:sz w:val="28"/>
          <w:szCs w:val="28"/>
        </w:rPr>
        <w:t>Для притока воздуха необходимо организовать специальный канал с выходным отверс</w:t>
      </w:r>
      <w:r w:rsidR="00EE67EC">
        <w:rPr>
          <w:sz w:val="28"/>
          <w:szCs w:val="28"/>
        </w:rPr>
        <w:t>тием (9), сечением около 100</w:t>
      </w:r>
      <w:r w:rsidRPr="008F4E4B">
        <w:rPr>
          <w:sz w:val="28"/>
          <w:szCs w:val="28"/>
        </w:rPr>
        <w:t>см</w:t>
      </w:r>
      <w:r w:rsidR="00EE67EC">
        <w:rPr>
          <w:rFonts w:cstheme="minorHAnsi"/>
          <w:sz w:val="28"/>
          <w:szCs w:val="28"/>
        </w:rPr>
        <w:t>²</w:t>
      </w:r>
      <w:r w:rsidRPr="008F4E4B">
        <w:rPr>
          <w:sz w:val="28"/>
          <w:szCs w:val="28"/>
        </w:rPr>
        <w:t xml:space="preserve">, расположенным в полу как можно ближе к печи или под печью. Отверстие для вытяжки воздуха (6) разделывается в стене чуть ниже уровня потолка как можно дальше от печи. </w:t>
      </w:r>
    </w:p>
    <w:p w:rsidR="00EE67EC" w:rsidRDefault="008F4E4B" w:rsidP="008F4E4B">
      <w:pPr>
        <w:spacing w:after="0" w:line="240" w:lineRule="auto"/>
        <w:ind w:firstLine="567"/>
        <w:jc w:val="both"/>
        <w:rPr>
          <w:sz w:val="28"/>
          <w:szCs w:val="28"/>
        </w:rPr>
      </w:pPr>
      <w:r w:rsidRPr="008F4E4B">
        <w:rPr>
          <w:sz w:val="28"/>
          <w:szCs w:val="28"/>
        </w:rPr>
        <w:t xml:space="preserve">Для вытяжки наиболее влажного и холодного воздуха к верхнему отверстию присоединяется вертикальный короб (8) с входным отверстием на расстоянии не более 50 см от пола. </w:t>
      </w:r>
    </w:p>
    <w:p w:rsidR="00EE67EC" w:rsidRDefault="008F4E4B" w:rsidP="008F4E4B">
      <w:pPr>
        <w:spacing w:after="0" w:line="240" w:lineRule="auto"/>
        <w:ind w:firstLine="567"/>
        <w:jc w:val="both"/>
        <w:rPr>
          <w:sz w:val="28"/>
          <w:szCs w:val="28"/>
        </w:rPr>
      </w:pPr>
      <w:r w:rsidRPr="008F4E4B">
        <w:rPr>
          <w:sz w:val="28"/>
          <w:szCs w:val="28"/>
        </w:rPr>
        <w:t xml:space="preserve">Для возможности управления воздухообменом приточное и вытяжное отверстия рекомендуется оснастить регулируемыми задвижками (7). </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Необходимо обеспечить постоянный приток свежего воздуха помещение, где работает печь. Нарушение данного условия может привести к нестабильной работе печи и возникновению опасных ситуаций, таких как отравление угарным газом, пожар.</w:t>
      </w:r>
    </w:p>
    <w:p w:rsidR="00EE67EC" w:rsidRDefault="00EE67EC" w:rsidP="00EE67EC">
      <w:pPr>
        <w:spacing w:after="0" w:line="240" w:lineRule="auto"/>
        <w:jc w:val="center"/>
        <w:rPr>
          <w:sz w:val="28"/>
          <w:szCs w:val="28"/>
        </w:rPr>
      </w:pPr>
      <w:r>
        <w:rPr>
          <w:sz w:val="28"/>
          <w:szCs w:val="28"/>
        </w:rPr>
        <w:t>5</w:t>
      </w:r>
      <w:r w:rsidR="008F4E4B" w:rsidRPr="008F4E4B">
        <w:rPr>
          <w:sz w:val="28"/>
          <w:szCs w:val="28"/>
        </w:rPr>
        <w:t>.6. Монтаж печи</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Все работы по монтажу печи и закладке камней в каменку производить после полного остывания печи. </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Печь тяжелая. Убедитесь, что у вас есть возможность и оборудование для её перемещения. </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Запрещается устанавливать печь в местах, где она будет создавать препятствия для движения людей при эвакуации. </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В помещениях, в которых установлена печь необходимо произвести установку датчиков дыма и газоанализаторов. </w:t>
      </w:r>
    </w:p>
    <w:p w:rsidR="00EE67EC" w:rsidRDefault="008F4E4B" w:rsidP="008F4E4B">
      <w:pPr>
        <w:spacing w:after="0" w:line="240" w:lineRule="auto"/>
        <w:ind w:firstLine="567"/>
        <w:jc w:val="both"/>
        <w:rPr>
          <w:sz w:val="28"/>
          <w:szCs w:val="28"/>
        </w:rPr>
      </w:pPr>
      <w:r w:rsidRPr="008F4E4B">
        <w:rPr>
          <w:sz w:val="28"/>
          <w:szCs w:val="28"/>
        </w:rPr>
        <w:t xml:space="preserve">Установите печь на специально подготовленное место для ее эксплуатации. Убедитесь, что печь собрана и установлена правильно. Если у вас возникают сомнения по правильной установке печи, после прочтения этого руководства, вы должны получить консультацию специалиста по монтажу печей, который знаком со всеми аспектами безопасной и правильной установки печей. </w:t>
      </w:r>
    </w:p>
    <w:p w:rsidR="00107741" w:rsidRDefault="008F4E4B" w:rsidP="008F4E4B">
      <w:pPr>
        <w:spacing w:after="0" w:line="240" w:lineRule="auto"/>
        <w:ind w:firstLine="567"/>
        <w:jc w:val="both"/>
        <w:rPr>
          <w:sz w:val="28"/>
          <w:szCs w:val="28"/>
        </w:rPr>
      </w:pPr>
      <w:r w:rsidRPr="008F4E4B">
        <w:rPr>
          <w:sz w:val="28"/>
          <w:szCs w:val="28"/>
        </w:rPr>
        <w:t xml:space="preserve">Схемы монтажа печи показаны на рисунке </w:t>
      </w:r>
      <w:r w:rsidR="00E80BCF">
        <w:rPr>
          <w:sz w:val="28"/>
          <w:szCs w:val="28"/>
        </w:rPr>
        <w:t>3</w:t>
      </w:r>
      <w:r w:rsidRPr="008F4E4B">
        <w:rPr>
          <w:sz w:val="28"/>
          <w:szCs w:val="28"/>
        </w:rPr>
        <w:t xml:space="preserve">. </w:t>
      </w:r>
    </w:p>
    <w:p w:rsidR="00107741" w:rsidRDefault="008F4E4B" w:rsidP="008F4E4B">
      <w:pPr>
        <w:spacing w:after="0" w:line="240" w:lineRule="auto"/>
        <w:ind w:firstLine="567"/>
        <w:jc w:val="both"/>
        <w:rPr>
          <w:sz w:val="28"/>
          <w:szCs w:val="28"/>
        </w:rPr>
      </w:pPr>
      <w:r w:rsidRPr="008F4E4B">
        <w:rPr>
          <w:sz w:val="28"/>
          <w:szCs w:val="28"/>
        </w:rPr>
        <w:lastRenderedPageBreak/>
        <w:t xml:space="preserve">Расстояние от дверцы топки до противоположной стены следует принимать не менее 1250 мм. </w:t>
      </w:r>
    </w:p>
    <w:p w:rsidR="00107741" w:rsidRDefault="008F4E4B" w:rsidP="008F4E4B">
      <w:pPr>
        <w:spacing w:after="0" w:line="240" w:lineRule="auto"/>
        <w:ind w:firstLine="567"/>
        <w:jc w:val="both"/>
        <w:rPr>
          <w:sz w:val="28"/>
          <w:szCs w:val="28"/>
        </w:rPr>
      </w:pPr>
      <w:r w:rsidRPr="008F4E4B">
        <w:rPr>
          <w:sz w:val="28"/>
          <w:szCs w:val="28"/>
        </w:rPr>
        <w:t>Расстояние между верхом печи и незащищенным потолком - не менее 1200 мм.</w:t>
      </w:r>
    </w:p>
    <w:p w:rsidR="00107741" w:rsidRDefault="00107741" w:rsidP="008F4E4B">
      <w:pPr>
        <w:spacing w:after="0" w:line="240" w:lineRule="auto"/>
        <w:ind w:firstLine="567"/>
        <w:jc w:val="both"/>
        <w:rPr>
          <w:sz w:val="28"/>
          <w:szCs w:val="28"/>
        </w:rPr>
      </w:pPr>
    </w:p>
    <w:p w:rsidR="00107741" w:rsidRDefault="008F4E4B" w:rsidP="008F4E4B">
      <w:pPr>
        <w:spacing w:after="0" w:line="240" w:lineRule="auto"/>
        <w:ind w:firstLine="567"/>
        <w:jc w:val="both"/>
        <w:rPr>
          <w:sz w:val="28"/>
          <w:szCs w:val="28"/>
        </w:rPr>
      </w:pPr>
      <w:r w:rsidRPr="008F4E4B">
        <w:rPr>
          <w:sz w:val="28"/>
          <w:szCs w:val="28"/>
        </w:rPr>
        <w:t xml:space="preserve">Расстояние между наружной поверхностью печи, дымовой трубы и стеной следует принимать не менее: </w:t>
      </w:r>
    </w:p>
    <w:p w:rsidR="00107741" w:rsidRDefault="00107741"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для незащищенных конструкций из горючих и трудногорючих материалов - 500 мм; </w:t>
      </w:r>
    </w:p>
    <w:p w:rsidR="00107741" w:rsidRDefault="00107741"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для конструкций из негорючих материалов - 380 мм; </w:t>
      </w:r>
    </w:p>
    <w:p w:rsidR="00107741" w:rsidRDefault="00107741"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для конструкций из горючих и трудногорючих материалов защищенных согласно </w:t>
      </w:r>
      <w:r>
        <w:rPr>
          <w:sz w:val="28"/>
          <w:szCs w:val="28"/>
        </w:rPr>
        <w:t>раздел 5</w:t>
      </w:r>
      <w:r w:rsidR="008F4E4B" w:rsidRPr="008F4E4B">
        <w:rPr>
          <w:sz w:val="28"/>
          <w:szCs w:val="28"/>
        </w:rPr>
        <w:t>.4</w:t>
      </w:r>
      <w:r>
        <w:rPr>
          <w:sz w:val="28"/>
          <w:szCs w:val="28"/>
        </w:rPr>
        <w:t>.</w:t>
      </w:r>
      <w:r w:rsidR="008F4E4B" w:rsidRPr="008F4E4B">
        <w:rPr>
          <w:sz w:val="28"/>
          <w:szCs w:val="28"/>
        </w:rPr>
        <w:t xml:space="preserve"> - 380 мм; </w:t>
      </w:r>
    </w:p>
    <w:p w:rsidR="00107741" w:rsidRDefault="008F4E4B" w:rsidP="008F4E4B">
      <w:pPr>
        <w:spacing w:after="0" w:line="240" w:lineRule="auto"/>
        <w:ind w:firstLine="567"/>
        <w:jc w:val="both"/>
        <w:rPr>
          <w:sz w:val="28"/>
          <w:szCs w:val="28"/>
        </w:rPr>
      </w:pPr>
      <w:r w:rsidRPr="008F4E4B">
        <w:rPr>
          <w:sz w:val="28"/>
          <w:szCs w:val="28"/>
        </w:rPr>
        <w:t xml:space="preserve">Не производите установку печи в углубление в стене (в нише) или в топке камина (либо в топку каменной печи). Со стороны топливного канала расстояние от конвектора до стены должно быть не менее 30 мм. Если стена сделана рекомендуемой толщины (125 мм) дверца топки будет иметь наиболее правильное положение. </w:t>
      </w:r>
    </w:p>
    <w:p w:rsidR="00107741" w:rsidRDefault="008F4E4B" w:rsidP="008F4E4B">
      <w:pPr>
        <w:spacing w:after="0" w:line="240" w:lineRule="auto"/>
        <w:ind w:firstLine="567"/>
        <w:jc w:val="both"/>
        <w:rPr>
          <w:sz w:val="28"/>
          <w:szCs w:val="28"/>
        </w:rPr>
      </w:pPr>
      <w:r w:rsidRPr="008F4E4B">
        <w:rPr>
          <w:sz w:val="28"/>
          <w:szCs w:val="28"/>
        </w:rPr>
        <w:t xml:space="preserve">Проем в стене для топливного канала от уровня опорных ножек должен иметь размеры </w:t>
      </w:r>
      <w:r w:rsidR="00107741">
        <w:rPr>
          <w:sz w:val="28"/>
          <w:szCs w:val="28"/>
        </w:rPr>
        <w:t>указанные на рисунке 1 и 2 раздел 3.</w:t>
      </w:r>
    </w:p>
    <w:p w:rsidR="00107741" w:rsidRDefault="00107741" w:rsidP="008F4E4B">
      <w:pPr>
        <w:spacing w:after="0" w:line="240" w:lineRule="auto"/>
        <w:ind w:firstLine="567"/>
        <w:jc w:val="both"/>
        <w:rPr>
          <w:sz w:val="28"/>
          <w:szCs w:val="28"/>
        </w:rPr>
      </w:pPr>
    </w:p>
    <w:p w:rsidR="00FE5515" w:rsidRDefault="008F4E4B" w:rsidP="00FE5515">
      <w:pPr>
        <w:spacing w:after="0" w:line="240" w:lineRule="auto"/>
        <w:ind w:firstLine="567"/>
        <w:jc w:val="right"/>
        <w:rPr>
          <w:sz w:val="28"/>
          <w:szCs w:val="28"/>
        </w:rPr>
      </w:pPr>
      <w:r w:rsidRPr="008F4E4B">
        <w:rPr>
          <w:sz w:val="28"/>
          <w:szCs w:val="28"/>
        </w:rPr>
        <w:t xml:space="preserve">Рисунок </w:t>
      </w:r>
      <w:r w:rsidR="00E80BCF">
        <w:rPr>
          <w:sz w:val="28"/>
          <w:szCs w:val="28"/>
        </w:rPr>
        <w:t>3</w:t>
      </w:r>
      <w:r w:rsidRPr="008F4E4B">
        <w:rPr>
          <w:sz w:val="28"/>
          <w:szCs w:val="28"/>
        </w:rPr>
        <w:t>. Монтаж печи в помещении из негорючего материала.</w:t>
      </w:r>
    </w:p>
    <w:p w:rsidR="00D64F15" w:rsidRDefault="008F4E4B" w:rsidP="00FE5515">
      <w:pPr>
        <w:spacing w:after="0" w:line="240" w:lineRule="auto"/>
        <w:ind w:firstLine="567"/>
        <w:jc w:val="right"/>
        <w:rPr>
          <w:sz w:val="28"/>
          <w:szCs w:val="28"/>
        </w:rPr>
      </w:pPr>
      <w:r w:rsidRPr="008F4E4B">
        <w:rPr>
          <w:sz w:val="28"/>
          <w:szCs w:val="28"/>
        </w:rPr>
        <w:t xml:space="preserve"> </w:t>
      </w:r>
    </w:p>
    <w:p w:rsidR="00D64F15" w:rsidRDefault="00FE5515" w:rsidP="00FE5515">
      <w:pPr>
        <w:spacing w:after="0" w:line="240" w:lineRule="auto"/>
        <w:jc w:val="center"/>
        <w:rPr>
          <w:sz w:val="28"/>
          <w:szCs w:val="28"/>
        </w:rPr>
      </w:pPr>
      <w:r>
        <w:rPr>
          <w:noProof/>
          <w:sz w:val="28"/>
          <w:szCs w:val="28"/>
          <w:lang w:eastAsia="ru-RU"/>
        </w:rPr>
        <w:drawing>
          <wp:inline distT="0" distB="0" distL="0" distR="0">
            <wp:extent cx="5756030" cy="4310698"/>
            <wp:effectExtent l="19050" t="0" r="0" b="0"/>
            <wp:docPr id="1" name="Рисунок 0" descr="Элегия и ПБ3 паспор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егия и ПБ3 паспорт2.jpg"/>
                    <pic:cNvPicPr/>
                  </pic:nvPicPr>
                  <pic:blipFill>
                    <a:blip r:embed="rId11" cstate="print"/>
                    <a:stretch>
                      <a:fillRect/>
                    </a:stretch>
                  </pic:blipFill>
                  <pic:spPr>
                    <a:xfrm>
                      <a:off x="0" y="0"/>
                      <a:ext cx="5757874" cy="4312079"/>
                    </a:xfrm>
                    <a:prstGeom prst="rect">
                      <a:avLst/>
                    </a:prstGeom>
                  </pic:spPr>
                </pic:pic>
              </a:graphicData>
            </a:graphic>
          </wp:inline>
        </w:drawing>
      </w:r>
    </w:p>
    <w:p w:rsidR="00E26AE0" w:rsidRDefault="00E26AE0" w:rsidP="00FE5515">
      <w:pPr>
        <w:spacing w:after="0" w:line="240" w:lineRule="auto"/>
        <w:jc w:val="center"/>
        <w:rPr>
          <w:sz w:val="28"/>
          <w:szCs w:val="28"/>
        </w:rPr>
      </w:pPr>
    </w:p>
    <w:p w:rsidR="00E26AE0" w:rsidRDefault="00E26AE0" w:rsidP="00FE5515">
      <w:pPr>
        <w:spacing w:after="0" w:line="240" w:lineRule="auto"/>
        <w:jc w:val="center"/>
        <w:rPr>
          <w:sz w:val="28"/>
          <w:szCs w:val="28"/>
        </w:rPr>
      </w:pPr>
    </w:p>
    <w:p w:rsidR="00E26AE0" w:rsidRDefault="00E26AE0" w:rsidP="00FE5515">
      <w:pPr>
        <w:spacing w:after="0" w:line="240" w:lineRule="auto"/>
        <w:jc w:val="center"/>
        <w:rPr>
          <w:sz w:val="28"/>
          <w:szCs w:val="28"/>
        </w:rPr>
      </w:pPr>
    </w:p>
    <w:p w:rsidR="00E26AE0" w:rsidRDefault="00E26AE0" w:rsidP="00FE5515">
      <w:pPr>
        <w:spacing w:after="0" w:line="240" w:lineRule="auto"/>
        <w:jc w:val="center"/>
        <w:rPr>
          <w:sz w:val="28"/>
          <w:szCs w:val="28"/>
        </w:rPr>
      </w:pPr>
    </w:p>
    <w:p w:rsidR="00FE5515" w:rsidRDefault="00E80BCF" w:rsidP="00FE5515">
      <w:pPr>
        <w:spacing w:after="0" w:line="240" w:lineRule="auto"/>
        <w:jc w:val="center"/>
        <w:rPr>
          <w:sz w:val="28"/>
          <w:szCs w:val="28"/>
        </w:rPr>
      </w:pPr>
      <w:r>
        <w:rPr>
          <w:sz w:val="28"/>
          <w:szCs w:val="28"/>
        </w:rPr>
        <w:lastRenderedPageBreak/>
        <w:t>5</w:t>
      </w:r>
      <w:r w:rsidR="008F4E4B" w:rsidRPr="008F4E4B">
        <w:rPr>
          <w:sz w:val="28"/>
          <w:szCs w:val="28"/>
        </w:rPr>
        <w:t>.7. Монтаж дымохода</w:t>
      </w:r>
    </w:p>
    <w:p w:rsidR="00FE5515" w:rsidRDefault="008F4E4B" w:rsidP="00FE5515">
      <w:pPr>
        <w:spacing w:after="0" w:line="240" w:lineRule="auto"/>
        <w:ind w:firstLine="567"/>
        <w:jc w:val="both"/>
        <w:rPr>
          <w:sz w:val="28"/>
          <w:szCs w:val="28"/>
        </w:rPr>
      </w:pPr>
      <w:r w:rsidRPr="008F4E4B">
        <w:rPr>
          <w:sz w:val="28"/>
          <w:szCs w:val="28"/>
        </w:rPr>
        <w:t xml:space="preserve">При эксплуатации печи, дымоходу следует уделять особое внимание. Дымоход (дымовая труба) – это средство вытяжки отработанных газов, он обеспечивает тягу, которая способствует непрерывному поступлению воздуха в отопительное оборудование, необходимого для нормального процесса горения. </w:t>
      </w:r>
    </w:p>
    <w:p w:rsidR="00FE5515" w:rsidRDefault="008F4E4B" w:rsidP="00FE5515">
      <w:pPr>
        <w:spacing w:after="0" w:line="240" w:lineRule="auto"/>
        <w:ind w:firstLine="567"/>
        <w:jc w:val="both"/>
        <w:rPr>
          <w:sz w:val="28"/>
          <w:szCs w:val="28"/>
        </w:rPr>
      </w:pPr>
      <w:r w:rsidRPr="008F4E4B">
        <w:rPr>
          <w:sz w:val="28"/>
          <w:szCs w:val="28"/>
        </w:rPr>
        <w:t>Данн</w:t>
      </w:r>
      <w:r w:rsidR="00FE5515">
        <w:rPr>
          <w:sz w:val="28"/>
          <w:szCs w:val="28"/>
        </w:rPr>
        <w:t>ые</w:t>
      </w:r>
      <w:r w:rsidRPr="008F4E4B">
        <w:rPr>
          <w:sz w:val="28"/>
          <w:szCs w:val="28"/>
        </w:rPr>
        <w:t xml:space="preserve"> печ</w:t>
      </w:r>
      <w:r w:rsidR="00FE5515">
        <w:rPr>
          <w:sz w:val="28"/>
          <w:szCs w:val="28"/>
        </w:rPr>
        <w:t>и</w:t>
      </w:r>
      <w:r w:rsidRPr="008F4E4B">
        <w:rPr>
          <w:sz w:val="28"/>
          <w:szCs w:val="28"/>
        </w:rPr>
        <w:t xml:space="preserve"> приспособлен</w:t>
      </w:r>
      <w:r w:rsidR="00FE5515">
        <w:rPr>
          <w:sz w:val="28"/>
          <w:szCs w:val="28"/>
        </w:rPr>
        <w:t>ы</w:t>
      </w:r>
      <w:r w:rsidRPr="008F4E4B">
        <w:rPr>
          <w:sz w:val="28"/>
          <w:szCs w:val="28"/>
        </w:rPr>
        <w:t xml:space="preserve"> только для работы на естественной тяге. Печь должна иметь свой собственный дымоход. </w:t>
      </w:r>
    </w:p>
    <w:p w:rsidR="00FE5515" w:rsidRDefault="008F4E4B" w:rsidP="00FE5515">
      <w:pPr>
        <w:spacing w:after="0" w:line="240" w:lineRule="auto"/>
        <w:ind w:firstLine="567"/>
        <w:jc w:val="both"/>
        <w:rPr>
          <w:sz w:val="28"/>
          <w:szCs w:val="28"/>
        </w:rPr>
      </w:pPr>
      <w:r w:rsidRPr="00FE5515">
        <w:rPr>
          <w:color w:val="FF0000"/>
          <w:sz w:val="28"/>
          <w:szCs w:val="28"/>
        </w:rPr>
        <w:t>ВНИМАНИЕ!</w:t>
      </w:r>
      <w:r w:rsidRPr="008F4E4B">
        <w:rPr>
          <w:sz w:val="28"/>
          <w:szCs w:val="28"/>
        </w:rPr>
        <w:t xml:space="preserve"> Запрещается подключать печь к каким либо воздуховодам кроме случаев, когда воздуховод предназначен только для работы в качестве дымохода. </w:t>
      </w:r>
    </w:p>
    <w:p w:rsidR="00FE5515" w:rsidRDefault="008F4E4B" w:rsidP="00FE5515">
      <w:pPr>
        <w:spacing w:after="0" w:line="240" w:lineRule="auto"/>
        <w:ind w:firstLine="567"/>
        <w:jc w:val="both"/>
        <w:rPr>
          <w:sz w:val="28"/>
          <w:szCs w:val="28"/>
        </w:rPr>
      </w:pPr>
      <w:r w:rsidRPr="00FE5515">
        <w:rPr>
          <w:color w:val="FF0000"/>
          <w:sz w:val="28"/>
          <w:szCs w:val="28"/>
        </w:rPr>
        <w:t>ВНИМАНИЕ!</w:t>
      </w:r>
      <w:r w:rsidRPr="008F4E4B">
        <w:rPr>
          <w:sz w:val="28"/>
          <w:szCs w:val="28"/>
        </w:rPr>
        <w:t xml:space="preserve"> Запрещается подсоединять печь к дымоходу, к которому подсоединено другое оборудование или отопительный прибор.</w:t>
      </w:r>
    </w:p>
    <w:p w:rsidR="00FE5515" w:rsidRDefault="008F4E4B" w:rsidP="00FE5515">
      <w:pPr>
        <w:spacing w:after="0" w:line="240" w:lineRule="auto"/>
        <w:ind w:firstLine="567"/>
        <w:jc w:val="both"/>
        <w:rPr>
          <w:sz w:val="28"/>
          <w:szCs w:val="28"/>
        </w:rPr>
      </w:pPr>
      <w:r w:rsidRPr="00FE5515">
        <w:rPr>
          <w:color w:val="FF0000"/>
          <w:sz w:val="28"/>
          <w:szCs w:val="28"/>
        </w:rPr>
        <w:t>ВНИМАНИЕ!</w:t>
      </w:r>
      <w:r w:rsidRPr="008F4E4B">
        <w:rPr>
          <w:sz w:val="28"/>
          <w:szCs w:val="28"/>
        </w:rPr>
        <w:t xml:space="preserve"> Печь не создает тяги. Тяга создается только дымоходом.</w:t>
      </w:r>
    </w:p>
    <w:p w:rsidR="00FE5515" w:rsidRDefault="008F4E4B" w:rsidP="00FE5515">
      <w:pPr>
        <w:spacing w:after="0" w:line="240" w:lineRule="auto"/>
        <w:ind w:firstLine="567"/>
        <w:jc w:val="both"/>
        <w:rPr>
          <w:sz w:val="28"/>
          <w:szCs w:val="28"/>
        </w:rPr>
      </w:pPr>
      <w:r w:rsidRPr="008F4E4B">
        <w:rPr>
          <w:sz w:val="28"/>
          <w:szCs w:val="28"/>
        </w:rPr>
        <w:t xml:space="preserve">Дымоход воплощает в себе две функции для надежной работы печи. Первая это отвод отработанных газов, возникающих в процессе горения топлива. Вторая это создание тяги для доступа воздуха в топку для поддержки горения. </w:t>
      </w:r>
    </w:p>
    <w:p w:rsidR="00FE5515" w:rsidRDefault="008F4E4B" w:rsidP="00FE5515">
      <w:pPr>
        <w:spacing w:after="0" w:line="240" w:lineRule="auto"/>
        <w:ind w:firstLine="567"/>
        <w:jc w:val="both"/>
        <w:rPr>
          <w:sz w:val="28"/>
          <w:szCs w:val="28"/>
        </w:rPr>
      </w:pPr>
      <w:r w:rsidRPr="008F4E4B">
        <w:rPr>
          <w:sz w:val="28"/>
          <w:szCs w:val="28"/>
        </w:rPr>
        <w:t xml:space="preserve">Тяга </w:t>
      </w:r>
      <w:r w:rsidR="00FE5515">
        <w:rPr>
          <w:sz w:val="28"/>
          <w:szCs w:val="28"/>
        </w:rPr>
        <w:t>-</w:t>
      </w:r>
      <w:r w:rsidRPr="008F4E4B">
        <w:rPr>
          <w:sz w:val="28"/>
          <w:szCs w:val="28"/>
        </w:rPr>
        <w:t xml:space="preserve"> это естественное движение воздуха или газов через дымоход. Она возникает благодаря свойству теплого воздуха подниматься вверх. По мере движения теплого воздуха по дымоходу создается низкое давление в месте соединения печи с дымоходом. Большее давление снаружи печи заставляет воздух двигаться в область с меньшим давлением </w:t>
      </w:r>
      <w:r w:rsidR="00FE5515">
        <w:rPr>
          <w:sz w:val="28"/>
          <w:szCs w:val="28"/>
        </w:rPr>
        <w:t>-</w:t>
      </w:r>
      <w:r w:rsidRPr="008F4E4B">
        <w:rPr>
          <w:sz w:val="28"/>
          <w:szCs w:val="28"/>
        </w:rPr>
        <w:t xml:space="preserve"> в область топливника. Таким образом происходит поступление воздуха в топку. Этот постоянный приток воздуха и является тягой. </w:t>
      </w:r>
    </w:p>
    <w:p w:rsidR="007F062A" w:rsidRDefault="008F4E4B" w:rsidP="00FE5515">
      <w:pPr>
        <w:spacing w:after="0" w:line="240" w:lineRule="auto"/>
        <w:ind w:firstLine="567"/>
        <w:jc w:val="both"/>
        <w:rPr>
          <w:sz w:val="28"/>
          <w:szCs w:val="28"/>
        </w:rPr>
      </w:pPr>
      <w:r w:rsidRPr="008F4E4B">
        <w:rPr>
          <w:sz w:val="28"/>
          <w:szCs w:val="28"/>
        </w:rPr>
        <w:t xml:space="preserve">Если не создать тягу определенной величины печь не будет работать эффективно. В бытовых условиях тягу можно определить поднеся зажжённую спичку к открытой дверце, если пламя затягивает в топливник - тяга есть. </w:t>
      </w:r>
    </w:p>
    <w:p w:rsidR="00191BE9" w:rsidRDefault="008F4E4B" w:rsidP="00FE5515">
      <w:pPr>
        <w:spacing w:after="0" w:line="240" w:lineRule="auto"/>
        <w:ind w:firstLine="567"/>
        <w:jc w:val="both"/>
        <w:rPr>
          <w:sz w:val="28"/>
          <w:szCs w:val="28"/>
        </w:rPr>
      </w:pPr>
      <w:r w:rsidRPr="008F4E4B">
        <w:rPr>
          <w:sz w:val="28"/>
          <w:szCs w:val="28"/>
        </w:rPr>
        <w:t xml:space="preserve">В случае избыточной тяги значительный поток воздуха будет проникать в топку, что приведет к перегреву печи. Может возникнуть опасность возникновения пожара. </w:t>
      </w:r>
    </w:p>
    <w:p w:rsidR="00191BE9" w:rsidRDefault="008F4E4B" w:rsidP="00FE5515">
      <w:pPr>
        <w:spacing w:after="0" w:line="240" w:lineRule="auto"/>
        <w:ind w:firstLine="567"/>
        <w:jc w:val="both"/>
        <w:rPr>
          <w:sz w:val="28"/>
          <w:szCs w:val="28"/>
        </w:rPr>
      </w:pPr>
      <w:r w:rsidRPr="008F4E4B">
        <w:rPr>
          <w:sz w:val="28"/>
          <w:szCs w:val="28"/>
        </w:rPr>
        <w:t xml:space="preserve">При недостаточной тяге в топку будет проникать недостаточно воздуха для правильного и полного сгорания топлива, что может привести к задымлению помещения. При образовании избыточного количества дыма в дымоходе увеличивается образование креозота, который может воспламениться, создавая пожароопасную ситуацию в доме. При монтаже дымохода, до присоединения к нему печи, необходимо проверить наличие в нем тяги. </w:t>
      </w:r>
    </w:p>
    <w:p w:rsidR="00191BE9" w:rsidRDefault="008F4E4B" w:rsidP="00FE5515">
      <w:pPr>
        <w:spacing w:after="0" w:line="240" w:lineRule="auto"/>
        <w:ind w:firstLine="567"/>
        <w:jc w:val="both"/>
        <w:rPr>
          <w:sz w:val="28"/>
          <w:szCs w:val="28"/>
        </w:rPr>
      </w:pPr>
      <w:r w:rsidRPr="008F4E4B">
        <w:rPr>
          <w:sz w:val="28"/>
          <w:szCs w:val="28"/>
        </w:rPr>
        <w:t>Креозот</w:t>
      </w:r>
      <w:r w:rsidR="00191BE9">
        <w:rPr>
          <w:sz w:val="28"/>
          <w:szCs w:val="28"/>
        </w:rPr>
        <w:t xml:space="preserve"> - </w:t>
      </w:r>
      <w:r w:rsidRPr="008F4E4B">
        <w:rPr>
          <w:sz w:val="28"/>
          <w:szCs w:val="28"/>
        </w:rPr>
        <w:t xml:space="preserve">бесцветная (желтоватая или желто-зелёная), воспламеняющаяся, труднорастворимая в воде маслянистая жидкость с сильным запахом и жгучим вкусом, получаемая из древесного и каменноугольного дёгтя. Представляет собой смесь фенолов, главным образом гваякола и крезолов. Растворим в спирте и эфире. Ядовит. </w:t>
      </w:r>
    </w:p>
    <w:p w:rsidR="00E80BCF" w:rsidRDefault="00E80BCF" w:rsidP="00FE5515">
      <w:pPr>
        <w:spacing w:after="0" w:line="240" w:lineRule="auto"/>
        <w:ind w:firstLine="567"/>
        <w:jc w:val="both"/>
        <w:rPr>
          <w:sz w:val="28"/>
          <w:szCs w:val="28"/>
        </w:rPr>
      </w:pPr>
    </w:p>
    <w:p w:rsidR="00191BE9" w:rsidRDefault="008F4E4B" w:rsidP="00FE5515">
      <w:pPr>
        <w:spacing w:after="0" w:line="240" w:lineRule="auto"/>
        <w:ind w:firstLine="567"/>
        <w:jc w:val="both"/>
        <w:rPr>
          <w:sz w:val="28"/>
          <w:szCs w:val="28"/>
        </w:rPr>
      </w:pPr>
      <w:r w:rsidRPr="008F4E4B">
        <w:rPr>
          <w:sz w:val="28"/>
          <w:szCs w:val="28"/>
        </w:rPr>
        <w:t xml:space="preserve">Креозот неизбежно будет образовываться в вашей печи и в дымовой трубе. Для снижения скорости его образования необходимо: </w:t>
      </w:r>
    </w:p>
    <w:p w:rsidR="00191BE9" w:rsidRDefault="00191BE9"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Использовать только высушенные поленья, которые сушились минимум один год. </w:t>
      </w:r>
    </w:p>
    <w:p w:rsidR="00191BE9" w:rsidRDefault="00191BE9"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Использовать твердую древесину лиственных пород, которая плотнее (тяжелее) и горит при большей температуре. </w:t>
      </w:r>
    </w:p>
    <w:p w:rsidR="00191BE9" w:rsidRDefault="008F4E4B" w:rsidP="00FE5515">
      <w:pPr>
        <w:spacing w:after="0" w:line="240" w:lineRule="auto"/>
        <w:ind w:firstLine="567"/>
        <w:jc w:val="both"/>
        <w:rPr>
          <w:sz w:val="28"/>
          <w:szCs w:val="28"/>
        </w:rPr>
      </w:pPr>
      <w:r w:rsidRPr="008F4E4B">
        <w:rPr>
          <w:sz w:val="28"/>
          <w:szCs w:val="28"/>
        </w:rPr>
        <w:lastRenderedPageBreak/>
        <w:t xml:space="preserve">Перед началом эксплуатации печи проверьте и исправьте все, что может повлиять на тягу. На тягу могут влиять, уменьшая или увеличивая её, множество различных факторов, некоторые из них могут меняться с течением времени. </w:t>
      </w:r>
    </w:p>
    <w:p w:rsidR="00191BE9" w:rsidRPr="00191BE9" w:rsidRDefault="008F4E4B" w:rsidP="00FE5515">
      <w:pPr>
        <w:spacing w:after="0" w:line="240" w:lineRule="auto"/>
        <w:ind w:firstLine="567"/>
        <w:jc w:val="both"/>
        <w:rPr>
          <w:sz w:val="28"/>
          <w:szCs w:val="28"/>
        </w:rPr>
      </w:pPr>
      <w:r w:rsidRPr="00191BE9">
        <w:rPr>
          <w:sz w:val="28"/>
          <w:szCs w:val="28"/>
        </w:rPr>
        <w:t xml:space="preserve">Факторы влияющие на тягу: </w:t>
      </w:r>
    </w:p>
    <w:p w:rsidR="00191BE9" w:rsidRDefault="00191BE9"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Атмосферное давление — может действовать снаружи помещения, изнутри и с той и с другой стороны попеременно. </w:t>
      </w:r>
    </w:p>
    <w:p w:rsidR="00191BE9" w:rsidRDefault="00191BE9"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Погодные условия, которым соответствует высокое давление (ясные и холодные дни) обычно создают лучшие условия для горения. </w:t>
      </w:r>
    </w:p>
    <w:p w:rsidR="00191BE9" w:rsidRDefault="008F4E4B" w:rsidP="00FE5515">
      <w:pPr>
        <w:spacing w:after="0" w:line="240" w:lineRule="auto"/>
        <w:ind w:firstLine="567"/>
        <w:jc w:val="both"/>
        <w:rPr>
          <w:sz w:val="28"/>
          <w:szCs w:val="28"/>
        </w:rPr>
      </w:pPr>
      <w:r w:rsidRPr="008F4E4B">
        <w:rPr>
          <w:sz w:val="28"/>
          <w:szCs w:val="28"/>
        </w:rPr>
        <w:t>Отрицательное давление за пределами отапливаемого помещения — создается устройствами вентиляции таким как: вентиляция внутри ванной комнаты, вытяжной шкаф, аппараты для сушки одежды, котлы отопления с принудительной тягой. При отрицательном давлением воздушный поток в дымоходе пойдет в обратном направлении, создастся «отрицательная тяга» или «опрокидывание тяги».</w:t>
      </w:r>
    </w:p>
    <w:p w:rsidR="00191BE9" w:rsidRDefault="008F4E4B" w:rsidP="00FE5515">
      <w:pPr>
        <w:spacing w:after="0" w:line="240" w:lineRule="auto"/>
        <w:ind w:firstLine="567"/>
        <w:jc w:val="both"/>
        <w:rPr>
          <w:sz w:val="28"/>
          <w:szCs w:val="28"/>
        </w:rPr>
      </w:pPr>
      <w:r w:rsidRPr="008F4E4B">
        <w:rPr>
          <w:sz w:val="28"/>
          <w:szCs w:val="28"/>
        </w:rPr>
        <w:t xml:space="preserve">Отрицательное давление можно нейтрализовать открыв дверь, либо окно в комнате с печью. </w:t>
      </w:r>
    </w:p>
    <w:p w:rsidR="00191BE9" w:rsidRDefault="008F4E4B" w:rsidP="00FE5515">
      <w:pPr>
        <w:spacing w:after="0" w:line="240" w:lineRule="auto"/>
        <w:ind w:firstLine="567"/>
        <w:jc w:val="both"/>
        <w:rPr>
          <w:sz w:val="28"/>
          <w:szCs w:val="28"/>
        </w:rPr>
      </w:pPr>
      <w:r w:rsidRPr="008F4E4B">
        <w:rPr>
          <w:sz w:val="28"/>
          <w:szCs w:val="28"/>
        </w:rPr>
        <w:t xml:space="preserve">Температура дымохода </w:t>
      </w:r>
      <w:r w:rsidR="00191BE9">
        <w:rPr>
          <w:sz w:val="28"/>
          <w:szCs w:val="28"/>
        </w:rPr>
        <w:t>-</w:t>
      </w:r>
      <w:r w:rsidRPr="008F4E4B">
        <w:rPr>
          <w:sz w:val="28"/>
          <w:szCs w:val="28"/>
        </w:rPr>
        <w:t xml:space="preserve"> тяга в разогретом дымоходе лучше, чем в холодном. Холодный дымоход быстро охлаждает горячие газы поднимающиеся вверх, что будет препятствовать их дальнейшему продвижению вверх. </w:t>
      </w:r>
    </w:p>
    <w:p w:rsidR="00191BE9" w:rsidRDefault="008F4E4B" w:rsidP="00FE5515">
      <w:pPr>
        <w:spacing w:after="0" w:line="240" w:lineRule="auto"/>
        <w:ind w:firstLine="567"/>
        <w:jc w:val="both"/>
        <w:rPr>
          <w:sz w:val="28"/>
          <w:szCs w:val="28"/>
        </w:rPr>
      </w:pPr>
      <w:r w:rsidRPr="008F4E4B">
        <w:rPr>
          <w:sz w:val="28"/>
          <w:szCs w:val="28"/>
        </w:rPr>
        <w:t xml:space="preserve">Сгорания первой закладки топлива достаточно для прогрева дымохода. Каменные дымоходы и дымоходы с сечением больше чем у отопительного прибора прогреваются значительно дольше. </w:t>
      </w:r>
    </w:p>
    <w:p w:rsidR="00191BE9" w:rsidRDefault="008F4E4B" w:rsidP="00FE5515">
      <w:pPr>
        <w:spacing w:after="0" w:line="240" w:lineRule="auto"/>
        <w:ind w:firstLine="567"/>
        <w:jc w:val="both"/>
        <w:rPr>
          <w:sz w:val="28"/>
          <w:szCs w:val="28"/>
        </w:rPr>
      </w:pPr>
      <w:r w:rsidRPr="008F4E4B">
        <w:rPr>
          <w:sz w:val="28"/>
          <w:szCs w:val="28"/>
        </w:rPr>
        <w:t xml:space="preserve">Дымовая труба должна иметь минимальное количество колен. Прямая труба предпочтительнее. Использование более двух отводов может привести к потере тяги и возможному задымлению. </w:t>
      </w:r>
    </w:p>
    <w:p w:rsidR="00191BE9" w:rsidRDefault="008F4E4B" w:rsidP="00FE5515">
      <w:pPr>
        <w:spacing w:after="0" w:line="240" w:lineRule="auto"/>
        <w:ind w:firstLine="567"/>
        <w:jc w:val="both"/>
        <w:rPr>
          <w:sz w:val="28"/>
          <w:szCs w:val="28"/>
        </w:rPr>
      </w:pPr>
      <w:r w:rsidRPr="008F4E4B">
        <w:rPr>
          <w:sz w:val="28"/>
          <w:szCs w:val="28"/>
        </w:rPr>
        <w:t xml:space="preserve">Производитель рекомендует использовать модульные тонкостенные дымовые трубы из высоколегированной коррозионностойкой стали диаметром 115 мм. Они эффективны, долговечны и требуют минимальных трудозатрат при монтаже и эксплуатации. </w:t>
      </w:r>
    </w:p>
    <w:p w:rsidR="00191BE9" w:rsidRDefault="008F4E4B" w:rsidP="00FE5515">
      <w:pPr>
        <w:spacing w:after="0" w:line="240" w:lineRule="auto"/>
        <w:ind w:firstLine="567"/>
        <w:jc w:val="both"/>
        <w:rPr>
          <w:sz w:val="28"/>
          <w:szCs w:val="28"/>
        </w:rPr>
      </w:pPr>
      <w:r w:rsidRPr="008F4E4B">
        <w:rPr>
          <w:sz w:val="28"/>
          <w:szCs w:val="28"/>
        </w:rPr>
        <w:t xml:space="preserve">Для надежной фиксации модулей между собой следует применять «хомут обжимной», при необходимости допускается использовать саморезы. </w:t>
      </w:r>
    </w:p>
    <w:p w:rsidR="00191BE9" w:rsidRDefault="008F4E4B" w:rsidP="00FE5515">
      <w:pPr>
        <w:spacing w:after="0" w:line="240" w:lineRule="auto"/>
        <w:ind w:firstLine="567"/>
        <w:jc w:val="both"/>
        <w:rPr>
          <w:sz w:val="28"/>
          <w:szCs w:val="28"/>
        </w:rPr>
      </w:pPr>
      <w:r w:rsidRPr="008F4E4B">
        <w:rPr>
          <w:sz w:val="28"/>
          <w:szCs w:val="28"/>
        </w:rPr>
        <w:t xml:space="preserve">В случае установки толстостенной металлической, керамической, асбестоцементной или другой дымовой трубы большой массы необходимо разгрузить печь от ее веса. </w:t>
      </w:r>
    </w:p>
    <w:p w:rsidR="00191BE9" w:rsidRDefault="008F4E4B" w:rsidP="00FE5515">
      <w:pPr>
        <w:spacing w:after="0" w:line="240" w:lineRule="auto"/>
        <w:ind w:firstLine="567"/>
        <w:jc w:val="both"/>
        <w:rPr>
          <w:sz w:val="28"/>
          <w:szCs w:val="28"/>
        </w:rPr>
      </w:pPr>
      <w:r w:rsidRPr="00191BE9">
        <w:rPr>
          <w:color w:val="FF0000"/>
          <w:sz w:val="28"/>
          <w:szCs w:val="28"/>
        </w:rPr>
        <w:t>ВНИМАНИЕ!</w:t>
      </w:r>
      <w:r w:rsidRPr="008F4E4B">
        <w:rPr>
          <w:sz w:val="28"/>
          <w:szCs w:val="28"/>
        </w:rPr>
        <w:t xml:space="preserve"> Производитель не несет ответственности за влияние внешних факторов на снижение естественной тяги в дымоходе. </w:t>
      </w:r>
    </w:p>
    <w:p w:rsidR="00191BE9" w:rsidRDefault="008F4E4B" w:rsidP="00FE5515">
      <w:pPr>
        <w:spacing w:after="0" w:line="240" w:lineRule="auto"/>
        <w:ind w:firstLine="567"/>
        <w:jc w:val="both"/>
        <w:rPr>
          <w:sz w:val="28"/>
          <w:szCs w:val="28"/>
        </w:rPr>
      </w:pPr>
      <w:r w:rsidRPr="00191BE9">
        <w:rPr>
          <w:color w:val="FF0000"/>
          <w:sz w:val="28"/>
          <w:szCs w:val="28"/>
        </w:rPr>
        <w:t>ВНИМАНИЕ!</w:t>
      </w:r>
      <w:r w:rsidRPr="008F4E4B">
        <w:rPr>
          <w:sz w:val="28"/>
          <w:szCs w:val="28"/>
        </w:rPr>
        <w:t xml:space="preserve"> Запрещается использовать дымовые трубы с гальваническим покрытием. </w:t>
      </w:r>
    </w:p>
    <w:p w:rsidR="00191BE9" w:rsidRDefault="008F4E4B" w:rsidP="00FE5515">
      <w:pPr>
        <w:spacing w:after="0" w:line="240" w:lineRule="auto"/>
        <w:ind w:firstLine="567"/>
        <w:jc w:val="both"/>
        <w:rPr>
          <w:sz w:val="28"/>
          <w:szCs w:val="28"/>
        </w:rPr>
      </w:pPr>
      <w:r w:rsidRPr="00191BE9">
        <w:rPr>
          <w:color w:val="FF0000"/>
          <w:sz w:val="28"/>
          <w:szCs w:val="28"/>
        </w:rPr>
        <w:t>ВНИМАНИЕ!</w:t>
      </w:r>
      <w:r w:rsidRPr="008F4E4B">
        <w:rPr>
          <w:sz w:val="28"/>
          <w:szCs w:val="28"/>
        </w:rPr>
        <w:t xml:space="preserve"> Не использовать в дымоходе трубы разных производителей.</w:t>
      </w:r>
    </w:p>
    <w:p w:rsidR="00191BE9" w:rsidRDefault="008F4E4B" w:rsidP="00FE5515">
      <w:pPr>
        <w:spacing w:after="0" w:line="240" w:lineRule="auto"/>
        <w:ind w:firstLine="567"/>
        <w:jc w:val="both"/>
        <w:rPr>
          <w:sz w:val="28"/>
          <w:szCs w:val="28"/>
        </w:rPr>
      </w:pPr>
      <w:r w:rsidRPr="00191BE9">
        <w:rPr>
          <w:color w:val="FF0000"/>
          <w:sz w:val="28"/>
          <w:szCs w:val="28"/>
        </w:rPr>
        <w:t>ВНИМАНИЕ!</w:t>
      </w:r>
      <w:r w:rsidRPr="008F4E4B">
        <w:rPr>
          <w:sz w:val="28"/>
          <w:szCs w:val="28"/>
        </w:rPr>
        <w:t xml:space="preserve"> Во избежание утечки дыма в отапливаемое помещение все места соединения модулей дымовой трубы между собой и с печью необходимо уплотнять жаростойким герметиком (не менее 1000°С) обеспечивающим герметичность стыков трубы. </w:t>
      </w:r>
    </w:p>
    <w:p w:rsidR="00191BE9" w:rsidRDefault="008F4E4B" w:rsidP="00FE5515">
      <w:pPr>
        <w:spacing w:after="0" w:line="240" w:lineRule="auto"/>
        <w:ind w:firstLine="567"/>
        <w:jc w:val="both"/>
        <w:rPr>
          <w:sz w:val="28"/>
          <w:szCs w:val="28"/>
        </w:rPr>
      </w:pPr>
      <w:r w:rsidRPr="00191BE9">
        <w:rPr>
          <w:color w:val="FF0000"/>
          <w:sz w:val="28"/>
          <w:szCs w:val="28"/>
        </w:rPr>
        <w:t>ВНИМАНИЕ!</w:t>
      </w:r>
      <w:r w:rsidRPr="008F4E4B">
        <w:rPr>
          <w:sz w:val="28"/>
          <w:szCs w:val="28"/>
        </w:rPr>
        <w:t xml:space="preserve"> Не допускается стыковка модулей дымохода в перекрытиях и разделках. </w:t>
      </w:r>
    </w:p>
    <w:p w:rsidR="00191BE9" w:rsidRDefault="008F4E4B" w:rsidP="00FE5515">
      <w:pPr>
        <w:spacing w:after="0" w:line="240" w:lineRule="auto"/>
        <w:ind w:firstLine="567"/>
        <w:jc w:val="both"/>
        <w:rPr>
          <w:sz w:val="28"/>
          <w:szCs w:val="28"/>
        </w:rPr>
      </w:pPr>
      <w:r w:rsidRPr="00191BE9">
        <w:rPr>
          <w:color w:val="FF0000"/>
          <w:sz w:val="28"/>
          <w:szCs w:val="28"/>
        </w:rPr>
        <w:lastRenderedPageBreak/>
        <w:t>ВНИМАНИЕ!</w:t>
      </w:r>
      <w:r w:rsidRPr="008F4E4B">
        <w:rPr>
          <w:sz w:val="28"/>
          <w:szCs w:val="28"/>
        </w:rPr>
        <w:t xml:space="preserve"> Участок дымовой трубы, расположенной в зоне минусовых температур должен быть обязательно теплоизолирован негорючим материалом, выдерживающим температуру не менее +400 °С. </w:t>
      </w:r>
    </w:p>
    <w:p w:rsidR="009963E3" w:rsidRDefault="008F4E4B" w:rsidP="00FE5515">
      <w:pPr>
        <w:spacing w:after="0" w:line="240" w:lineRule="auto"/>
        <w:ind w:firstLine="567"/>
        <w:jc w:val="both"/>
        <w:rPr>
          <w:sz w:val="28"/>
          <w:szCs w:val="28"/>
        </w:rPr>
      </w:pPr>
      <w:r w:rsidRPr="008F4E4B">
        <w:rPr>
          <w:sz w:val="28"/>
          <w:szCs w:val="28"/>
        </w:rPr>
        <w:t xml:space="preserve">Идеальным решением для дымовой трубы - установка готовых модулей трубы с теплоизоляцией типа «сэндвич». Температура уходящих газов на участке первого модуля дымовой трубы от верха печи может превышать допустимую температуру эксплуатации утепленных модулей, поэтому первый утепленный модуль дымохода должен устанавливаться не ниже 1 м от верха печи. Для уменьшения температуры уходящих газов рекомендуется, вместо первого модуля, на банную печь устанавливать элемент дополнительного теплосъема (бак «самоварного» типа, натрубная каменка, дымоход конвектор, теплообменник). </w:t>
      </w:r>
    </w:p>
    <w:p w:rsidR="009963E3" w:rsidRDefault="008F4E4B" w:rsidP="00FE5515">
      <w:pPr>
        <w:spacing w:after="0" w:line="240" w:lineRule="auto"/>
        <w:ind w:firstLine="567"/>
        <w:jc w:val="both"/>
        <w:rPr>
          <w:sz w:val="28"/>
          <w:szCs w:val="28"/>
        </w:rPr>
      </w:pPr>
      <w:r w:rsidRPr="008F4E4B">
        <w:rPr>
          <w:sz w:val="28"/>
          <w:szCs w:val="28"/>
        </w:rPr>
        <w:t xml:space="preserve">В случае присоединения печи к стационарному встроенному дымоходу, либо в иных случаях, не рекомендуется отклонять ось дымовой трубы от вертикали более чем на 45°. </w:t>
      </w:r>
    </w:p>
    <w:p w:rsidR="009963E3" w:rsidRDefault="008F4E4B" w:rsidP="00FE5515">
      <w:pPr>
        <w:spacing w:after="0" w:line="240" w:lineRule="auto"/>
        <w:ind w:firstLine="567"/>
        <w:jc w:val="both"/>
        <w:rPr>
          <w:sz w:val="28"/>
          <w:szCs w:val="28"/>
        </w:rPr>
      </w:pPr>
      <w:r w:rsidRPr="009963E3">
        <w:rPr>
          <w:color w:val="FF0000"/>
          <w:sz w:val="28"/>
          <w:szCs w:val="28"/>
        </w:rPr>
        <w:t>ВНИМАНИЕ!</w:t>
      </w:r>
      <w:r w:rsidRPr="008F4E4B">
        <w:rPr>
          <w:sz w:val="28"/>
          <w:szCs w:val="28"/>
        </w:rPr>
        <w:t xml:space="preserve"> Монтаж печи и дымовой трубы должен осуществляться квалифицированными работниками специализированной строительно-монтажной организации в соответствии с требованиями СНиП 41-01-2003, либо согласно технических норм страны, в которой печь будет эксплуатироваться. </w:t>
      </w:r>
    </w:p>
    <w:p w:rsidR="009963E3" w:rsidRDefault="008F4E4B" w:rsidP="00FE5515">
      <w:pPr>
        <w:spacing w:after="0" w:line="240" w:lineRule="auto"/>
        <w:ind w:firstLine="567"/>
        <w:jc w:val="both"/>
        <w:rPr>
          <w:sz w:val="28"/>
          <w:szCs w:val="28"/>
        </w:rPr>
      </w:pPr>
      <w:r w:rsidRPr="009963E3">
        <w:rPr>
          <w:color w:val="FF0000"/>
          <w:sz w:val="28"/>
          <w:szCs w:val="28"/>
        </w:rPr>
        <w:t>ВНИМАНИЕ!</w:t>
      </w:r>
      <w:r w:rsidRPr="008F4E4B">
        <w:rPr>
          <w:sz w:val="28"/>
          <w:szCs w:val="28"/>
        </w:rPr>
        <w:t xml:space="preserve"> Категорически запрещается выполнять неразборными соединения печи с дымоходом или иными конструктивными элементами помещения. </w:t>
      </w:r>
    </w:p>
    <w:p w:rsidR="009963E3" w:rsidRDefault="008F4E4B" w:rsidP="00FE5515">
      <w:pPr>
        <w:spacing w:after="0" w:line="240" w:lineRule="auto"/>
        <w:ind w:firstLine="567"/>
        <w:jc w:val="both"/>
        <w:rPr>
          <w:sz w:val="28"/>
          <w:szCs w:val="28"/>
        </w:rPr>
      </w:pPr>
      <w:r w:rsidRPr="009963E3">
        <w:rPr>
          <w:color w:val="FF0000"/>
          <w:sz w:val="28"/>
          <w:szCs w:val="28"/>
        </w:rPr>
        <w:t>ВНИМАНИЕ!</w:t>
      </w:r>
      <w:r w:rsidRPr="008F4E4B">
        <w:rPr>
          <w:sz w:val="28"/>
          <w:szCs w:val="28"/>
        </w:rPr>
        <w:t xml:space="preserve"> В случае пожара в дымоходе закройте заслонки подачи воздуха в топку, покиньте здание и немедленно вызовите пожарных. На случай пожара в дымоходе, необходимо иметь четкий план действий, который должен быть разработан, проконсультировавшись со специалистом. После того как пожар в дымоходе угаснет, дымоход следует очистить и проверить на наличие разрушений. Убедитесь в отсутствии горючих веществ вокруг дымохода. </w:t>
      </w:r>
    </w:p>
    <w:p w:rsidR="009963E3" w:rsidRDefault="009963E3" w:rsidP="00FE5515">
      <w:pPr>
        <w:spacing w:after="0" w:line="240" w:lineRule="auto"/>
        <w:ind w:firstLine="567"/>
        <w:jc w:val="both"/>
        <w:rPr>
          <w:sz w:val="28"/>
          <w:szCs w:val="28"/>
        </w:rPr>
      </w:pPr>
    </w:p>
    <w:p w:rsidR="009963E3" w:rsidRDefault="00E80BCF" w:rsidP="009963E3">
      <w:pPr>
        <w:spacing w:after="0" w:line="240" w:lineRule="auto"/>
        <w:jc w:val="center"/>
        <w:rPr>
          <w:sz w:val="28"/>
          <w:szCs w:val="28"/>
        </w:rPr>
      </w:pPr>
      <w:r>
        <w:rPr>
          <w:sz w:val="28"/>
          <w:szCs w:val="28"/>
        </w:rPr>
        <w:t>5</w:t>
      </w:r>
      <w:r w:rsidR="008F4E4B" w:rsidRPr="008F4E4B">
        <w:rPr>
          <w:sz w:val="28"/>
          <w:szCs w:val="28"/>
        </w:rPr>
        <w:t>.8. Печи с теплообменником</w:t>
      </w:r>
    </w:p>
    <w:p w:rsidR="00E80BCF" w:rsidRDefault="008F4E4B" w:rsidP="00FE5515">
      <w:pPr>
        <w:spacing w:after="0" w:line="240" w:lineRule="auto"/>
        <w:ind w:firstLine="567"/>
        <w:jc w:val="both"/>
        <w:rPr>
          <w:sz w:val="28"/>
          <w:szCs w:val="28"/>
        </w:rPr>
      </w:pPr>
      <w:r w:rsidRPr="008F4E4B">
        <w:rPr>
          <w:sz w:val="28"/>
          <w:szCs w:val="28"/>
        </w:rPr>
        <w:t xml:space="preserve">Печи с теплообменником позволяют разместить бак для горячей воды вне парильного помещения и установить его в мойке. </w:t>
      </w:r>
    </w:p>
    <w:p w:rsidR="00E80BCF" w:rsidRDefault="008F4E4B" w:rsidP="00FE5515">
      <w:pPr>
        <w:spacing w:after="0" w:line="240" w:lineRule="auto"/>
        <w:ind w:firstLine="567"/>
        <w:jc w:val="both"/>
        <w:rPr>
          <w:sz w:val="28"/>
          <w:szCs w:val="28"/>
        </w:rPr>
      </w:pPr>
      <w:r w:rsidRPr="008F4E4B">
        <w:rPr>
          <w:sz w:val="28"/>
          <w:szCs w:val="28"/>
        </w:rPr>
        <w:t>Теплообменник</w:t>
      </w:r>
      <w:r w:rsidR="00E80BCF">
        <w:rPr>
          <w:sz w:val="28"/>
          <w:szCs w:val="28"/>
        </w:rPr>
        <w:t xml:space="preserve"> </w:t>
      </w:r>
      <w:r w:rsidRPr="008F4E4B">
        <w:rPr>
          <w:sz w:val="28"/>
          <w:szCs w:val="28"/>
        </w:rPr>
        <w:t>«самоварного» типа, устанавливаемый на выходной патрубок дымохода печи (не входит в комплект поставки)</w:t>
      </w:r>
      <w:r w:rsidR="00E80BCF">
        <w:rPr>
          <w:sz w:val="28"/>
          <w:szCs w:val="28"/>
        </w:rPr>
        <w:t>.</w:t>
      </w:r>
      <w:r w:rsidRPr="008F4E4B">
        <w:rPr>
          <w:sz w:val="28"/>
          <w:szCs w:val="28"/>
        </w:rPr>
        <w:t xml:space="preserve"> </w:t>
      </w:r>
    </w:p>
    <w:p w:rsidR="00E80BCF" w:rsidRDefault="00E80BCF" w:rsidP="00FE5515">
      <w:pPr>
        <w:spacing w:after="0" w:line="240" w:lineRule="auto"/>
        <w:ind w:firstLine="567"/>
        <w:jc w:val="both"/>
        <w:rPr>
          <w:sz w:val="28"/>
          <w:szCs w:val="28"/>
        </w:rPr>
      </w:pPr>
      <w:r>
        <w:rPr>
          <w:sz w:val="28"/>
          <w:szCs w:val="28"/>
        </w:rPr>
        <w:t>В</w:t>
      </w:r>
      <w:r w:rsidR="008F4E4B" w:rsidRPr="008F4E4B">
        <w:rPr>
          <w:sz w:val="28"/>
          <w:szCs w:val="28"/>
        </w:rPr>
        <w:t xml:space="preserve">ода в теплообменнике нагревается за счет отходящих в дымовую трубу горячих газов. Такой теплообменник можно повернуть штуцером в любую сторону. Во втором — нагрев воды осуществляется за счет непосредственного контакта стенок теплообменника с пламенем в топке. </w:t>
      </w:r>
    </w:p>
    <w:p w:rsidR="00E80BCF" w:rsidRDefault="00E80BCF" w:rsidP="00FE5515">
      <w:pPr>
        <w:spacing w:after="0" w:line="240" w:lineRule="auto"/>
        <w:ind w:firstLine="567"/>
        <w:jc w:val="both"/>
        <w:rPr>
          <w:sz w:val="28"/>
          <w:szCs w:val="28"/>
        </w:rPr>
      </w:pPr>
    </w:p>
    <w:p w:rsidR="00E80BCF" w:rsidRDefault="00E80BCF" w:rsidP="00E80BCF">
      <w:pPr>
        <w:spacing w:after="0" w:line="240" w:lineRule="auto"/>
        <w:jc w:val="center"/>
        <w:rPr>
          <w:sz w:val="28"/>
          <w:szCs w:val="28"/>
        </w:rPr>
      </w:pPr>
      <w:r>
        <w:rPr>
          <w:sz w:val="28"/>
          <w:szCs w:val="28"/>
        </w:rPr>
        <w:t>5.9</w:t>
      </w:r>
      <w:r w:rsidR="008F4E4B" w:rsidRPr="008F4E4B">
        <w:rPr>
          <w:sz w:val="28"/>
          <w:szCs w:val="28"/>
        </w:rPr>
        <w:t>. Монтаж системы нагрева воды</w:t>
      </w:r>
    </w:p>
    <w:p w:rsidR="005217E4" w:rsidRDefault="005217E4" w:rsidP="00FE5515">
      <w:pPr>
        <w:spacing w:after="0" w:line="240" w:lineRule="auto"/>
        <w:ind w:firstLine="567"/>
        <w:jc w:val="both"/>
        <w:rPr>
          <w:color w:val="FF0000"/>
          <w:sz w:val="28"/>
          <w:szCs w:val="28"/>
        </w:rPr>
      </w:pPr>
    </w:p>
    <w:p w:rsidR="00E80BCF" w:rsidRDefault="008F4E4B" w:rsidP="00FE5515">
      <w:pPr>
        <w:spacing w:after="0" w:line="240" w:lineRule="auto"/>
        <w:ind w:firstLine="567"/>
        <w:jc w:val="both"/>
        <w:rPr>
          <w:sz w:val="28"/>
          <w:szCs w:val="28"/>
        </w:rPr>
      </w:pPr>
      <w:r w:rsidRPr="00E80BCF">
        <w:rPr>
          <w:color w:val="FF0000"/>
          <w:sz w:val="28"/>
          <w:szCs w:val="28"/>
        </w:rPr>
        <w:t>ВНИМАНИЕ!</w:t>
      </w:r>
      <w:r w:rsidRPr="008F4E4B">
        <w:rPr>
          <w:sz w:val="28"/>
          <w:szCs w:val="28"/>
        </w:rPr>
        <w:t xml:space="preserve"> Запрещается подключать к теплообменнику систему отопления.</w:t>
      </w:r>
    </w:p>
    <w:p w:rsidR="005217E4" w:rsidRDefault="005217E4" w:rsidP="00FE5515">
      <w:pPr>
        <w:spacing w:after="0" w:line="240" w:lineRule="auto"/>
        <w:ind w:firstLine="567"/>
        <w:jc w:val="both"/>
        <w:rPr>
          <w:sz w:val="28"/>
          <w:szCs w:val="28"/>
        </w:rPr>
      </w:pPr>
    </w:p>
    <w:p w:rsidR="005217E4" w:rsidRDefault="008F4E4B" w:rsidP="00FE5515">
      <w:pPr>
        <w:spacing w:after="0" w:line="240" w:lineRule="auto"/>
        <w:ind w:firstLine="567"/>
        <w:jc w:val="both"/>
        <w:rPr>
          <w:sz w:val="28"/>
          <w:szCs w:val="28"/>
        </w:rPr>
      </w:pPr>
      <w:r w:rsidRPr="008F4E4B">
        <w:rPr>
          <w:sz w:val="28"/>
          <w:szCs w:val="28"/>
        </w:rPr>
        <w:t xml:space="preserve">Общая схема монтажа системы нагрева воды показана на рисунке </w:t>
      </w:r>
      <w:r w:rsidR="00E80BCF">
        <w:rPr>
          <w:sz w:val="28"/>
          <w:szCs w:val="28"/>
        </w:rPr>
        <w:t>4</w:t>
      </w:r>
      <w:r w:rsidRPr="008F4E4B">
        <w:rPr>
          <w:sz w:val="28"/>
          <w:szCs w:val="28"/>
        </w:rPr>
        <w:t xml:space="preserve"> </w:t>
      </w:r>
      <w:r w:rsidR="005217E4">
        <w:rPr>
          <w:sz w:val="28"/>
          <w:szCs w:val="28"/>
        </w:rPr>
        <w:t>-</w:t>
      </w:r>
      <w:r w:rsidRPr="008F4E4B">
        <w:rPr>
          <w:sz w:val="28"/>
          <w:szCs w:val="28"/>
        </w:rPr>
        <w:t xml:space="preserve"> с теплообменником «самоварного» типа. </w:t>
      </w:r>
    </w:p>
    <w:p w:rsidR="005217E4" w:rsidRDefault="008F4E4B" w:rsidP="00FE5515">
      <w:pPr>
        <w:spacing w:after="0" w:line="240" w:lineRule="auto"/>
        <w:ind w:firstLine="567"/>
        <w:jc w:val="both"/>
        <w:rPr>
          <w:sz w:val="28"/>
          <w:szCs w:val="28"/>
        </w:rPr>
      </w:pPr>
      <w:r w:rsidRPr="008F4E4B">
        <w:rPr>
          <w:sz w:val="28"/>
          <w:szCs w:val="28"/>
        </w:rPr>
        <w:t>Элеме</w:t>
      </w:r>
      <w:r w:rsidR="005217E4">
        <w:rPr>
          <w:sz w:val="28"/>
          <w:szCs w:val="28"/>
        </w:rPr>
        <w:t xml:space="preserve">нты системы нагрева воды </w:t>
      </w:r>
      <w:r w:rsidRPr="008F4E4B">
        <w:rPr>
          <w:sz w:val="28"/>
          <w:szCs w:val="28"/>
        </w:rPr>
        <w:t>в комплект поставки не входят.</w:t>
      </w:r>
    </w:p>
    <w:p w:rsidR="00E26AE0" w:rsidRDefault="00E26AE0" w:rsidP="00FE5515">
      <w:pPr>
        <w:spacing w:after="0" w:line="240" w:lineRule="auto"/>
        <w:ind w:firstLine="567"/>
        <w:jc w:val="both"/>
        <w:rPr>
          <w:sz w:val="28"/>
          <w:szCs w:val="28"/>
        </w:rPr>
      </w:pPr>
    </w:p>
    <w:p w:rsidR="005217E4" w:rsidRDefault="008F4E4B" w:rsidP="00FE5515">
      <w:pPr>
        <w:spacing w:after="0" w:line="240" w:lineRule="auto"/>
        <w:ind w:firstLine="567"/>
        <w:jc w:val="both"/>
        <w:rPr>
          <w:sz w:val="28"/>
          <w:szCs w:val="28"/>
        </w:rPr>
      </w:pPr>
      <w:r w:rsidRPr="008F4E4B">
        <w:rPr>
          <w:sz w:val="28"/>
          <w:szCs w:val="28"/>
        </w:rPr>
        <w:lastRenderedPageBreak/>
        <w:t xml:space="preserve">Система нагрева воды состоит: </w:t>
      </w:r>
    </w:p>
    <w:p w:rsidR="005217E4" w:rsidRDefault="005217E4"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теплообменник (2) с двумя штуцерами; </w:t>
      </w:r>
    </w:p>
    <w:p w:rsidR="005217E4" w:rsidRDefault="005217E4" w:rsidP="00FE5515">
      <w:pPr>
        <w:spacing w:after="0" w:line="240" w:lineRule="auto"/>
        <w:ind w:firstLine="567"/>
        <w:jc w:val="both"/>
        <w:rPr>
          <w:sz w:val="28"/>
          <w:szCs w:val="28"/>
        </w:rPr>
      </w:pPr>
      <w:r>
        <w:rPr>
          <w:sz w:val="28"/>
          <w:szCs w:val="28"/>
        </w:rPr>
        <w:t xml:space="preserve">- </w:t>
      </w:r>
      <w:r w:rsidR="008F4E4B" w:rsidRPr="008F4E4B">
        <w:rPr>
          <w:sz w:val="28"/>
          <w:szCs w:val="28"/>
        </w:rPr>
        <w:t>соединительные трубы (трубопровод) (</w:t>
      </w:r>
      <w:r w:rsidR="003E0AC5">
        <w:rPr>
          <w:sz w:val="28"/>
          <w:szCs w:val="28"/>
        </w:rPr>
        <w:t>7</w:t>
      </w:r>
      <w:r w:rsidR="008F4E4B" w:rsidRPr="008F4E4B">
        <w:rPr>
          <w:sz w:val="28"/>
          <w:szCs w:val="28"/>
        </w:rPr>
        <w:t xml:space="preserve">); </w:t>
      </w:r>
    </w:p>
    <w:p w:rsidR="005217E4" w:rsidRDefault="005217E4" w:rsidP="00FE5515">
      <w:pPr>
        <w:spacing w:after="0" w:line="240" w:lineRule="auto"/>
        <w:ind w:firstLine="567"/>
        <w:jc w:val="both"/>
        <w:rPr>
          <w:sz w:val="28"/>
          <w:szCs w:val="28"/>
        </w:rPr>
      </w:pPr>
      <w:r>
        <w:rPr>
          <w:sz w:val="28"/>
          <w:szCs w:val="28"/>
        </w:rPr>
        <w:t xml:space="preserve">- </w:t>
      </w:r>
      <w:r w:rsidR="008F4E4B" w:rsidRPr="008F4E4B">
        <w:rPr>
          <w:sz w:val="28"/>
          <w:szCs w:val="28"/>
        </w:rPr>
        <w:t>выносной бак (</w:t>
      </w:r>
      <w:r w:rsidR="003E0AC5">
        <w:rPr>
          <w:sz w:val="28"/>
          <w:szCs w:val="28"/>
        </w:rPr>
        <w:t>4</w:t>
      </w:r>
      <w:r w:rsidR="008F4E4B" w:rsidRPr="008F4E4B">
        <w:rPr>
          <w:sz w:val="28"/>
          <w:szCs w:val="28"/>
        </w:rPr>
        <w:t>) для горячей воды с двумя штуцерами для присоединения к системе нагрева воды и одним штуцером для установки крана разбора горячей воды;</w:t>
      </w:r>
    </w:p>
    <w:p w:rsidR="005217E4" w:rsidRDefault="005217E4" w:rsidP="00FE5515">
      <w:pPr>
        <w:spacing w:after="0" w:line="240" w:lineRule="auto"/>
        <w:ind w:firstLine="567"/>
        <w:jc w:val="both"/>
        <w:rPr>
          <w:sz w:val="28"/>
          <w:szCs w:val="28"/>
        </w:rPr>
      </w:pPr>
      <w:r>
        <w:rPr>
          <w:sz w:val="28"/>
          <w:szCs w:val="28"/>
        </w:rPr>
        <w:t>-</w:t>
      </w:r>
      <w:r w:rsidR="008F4E4B" w:rsidRPr="008F4E4B">
        <w:rPr>
          <w:sz w:val="28"/>
          <w:szCs w:val="28"/>
        </w:rPr>
        <w:t xml:space="preserve"> кра</w:t>
      </w:r>
      <w:r>
        <w:rPr>
          <w:sz w:val="28"/>
          <w:szCs w:val="28"/>
        </w:rPr>
        <w:t>н для разбора горячей воды (</w:t>
      </w:r>
      <w:r w:rsidR="003E0AC5">
        <w:rPr>
          <w:sz w:val="28"/>
          <w:szCs w:val="28"/>
        </w:rPr>
        <w:t>5</w:t>
      </w:r>
      <w:r>
        <w:rPr>
          <w:sz w:val="28"/>
          <w:szCs w:val="28"/>
        </w:rPr>
        <w:t>;</w:t>
      </w:r>
    </w:p>
    <w:p w:rsidR="005217E4" w:rsidRDefault="005217E4" w:rsidP="00FE5515">
      <w:pPr>
        <w:spacing w:after="0" w:line="240" w:lineRule="auto"/>
        <w:ind w:firstLine="567"/>
        <w:jc w:val="both"/>
        <w:rPr>
          <w:sz w:val="28"/>
          <w:szCs w:val="28"/>
        </w:rPr>
      </w:pPr>
      <w:r>
        <w:rPr>
          <w:sz w:val="28"/>
          <w:szCs w:val="28"/>
        </w:rPr>
        <w:t>- трехходовой кран (</w:t>
      </w:r>
      <w:r w:rsidR="003E0AC5">
        <w:rPr>
          <w:sz w:val="28"/>
          <w:szCs w:val="28"/>
        </w:rPr>
        <w:t>6</w:t>
      </w:r>
      <w:r>
        <w:rPr>
          <w:sz w:val="28"/>
          <w:szCs w:val="28"/>
        </w:rPr>
        <w:t>);</w:t>
      </w:r>
    </w:p>
    <w:p w:rsidR="005217E4" w:rsidRDefault="005217E4" w:rsidP="00FE5515">
      <w:pPr>
        <w:spacing w:after="0" w:line="240" w:lineRule="auto"/>
        <w:ind w:firstLine="567"/>
        <w:jc w:val="both"/>
        <w:rPr>
          <w:sz w:val="28"/>
          <w:szCs w:val="28"/>
        </w:rPr>
      </w:pPr>
      <w:r>
        <w:rPr>
          <w:sz w:val="28"/>
          <w:szCs w:val="28"/>
        </w:rPr>
        <w:t xml:space="preserve">- </w:t>
      </w:r>
      <w:r w:rsidR="008F4E4B" w:rsidRPr="008F4E4B">
        <w:rPr>
          <w:sz w:val="28"/>
          <w:szCs w:val="28"/>
        </w:rPr>
        <w:t>кран для слива воды из системы (</w:t>
      </w:r>
      <w:r w:rsidR="003E0AC5">
        <w:rPr>
          <w:sz w:val="28"/>
          <w:szCs w:val="28"/>
        </w:rPr>
        <w:t>8</w:t>
      </w:r>
      <w:r w:rsidR="008F4E4B" w:rsidRPr="008F4E4B">
        <w:rPr>
          <w:sz w:val="28"/>
          <w:szCs w:val="28"/>
        </w:rPr>
        <w:t xml:space="preserve">) </w:t>
      </w:r>
    </w:p>
    <w:p w:rsidR="005E7F44" w:rsidRDefault="005E7F44" w:rsidP="003E0AC5">
      <w:pPr>
        <w:spacing w:after="0" w:line="240" w:lineRule="auto"/>
        <w:ind w:firstLine="567"/>
        <w:jc w:val="right"/>
        <w:rPr>
          <w:sz w:val="28"/>
          <w:szCs w:val="28"/>
        </w:rPr>
      </w:pPr>
    </w:p>
    <w:p w:rsidR="003E0AC5" w:rsidRDefault="003E0AC5" w:rsidP="003E0AC5">
      <w:pPr>
        <w:spacing w:after="0" w:line="240" w:lineRule="auto"/>
        <w:ind w:firstLine="567"/>
        <w:jc w:val="right"/>
        <w:rPr>
          <w:sz w:val="28"/>
          <w:szCs w:val="28"/>
        </w:rPr>
      </w:pPr>
      <w:r>
        <w:rPr>
          <w:sz w:val="28"/>
          <w:szCs w:val="28"/>
        </w:rPr>
        <w:t xml:space="preserve">Рисунок 4. Схема монтажа системы водонагрева с </w:t>
      </w:r>
    </w:p>
    <w:p w:rsidR="003E0AC5" w:rsidRDefault="003E0AC5" w:rsidP="003E0AC5">
      <w:pPr>
        <w:spacing w:after="0" w:line="240" w:lineRule="auto"/>
        <w:ind w:firstLine="567"/>
        <w:jc w:val="right"/>
        <w:rPr>
          <w:sz w:val="28"/>
          <w:szCs w:val="28"/>
        </w:rPr>
      </w:pPr>
      <w:r>
        <w:rPr>
          <w:sz w:val="28"/>
          <w:szCs w:val="28"/>
        </w:rPr>
        <w:t>использованием теплообменника "самоварного" типа</w:t>
      </w:r>
    </w:p>
    <w:p w:rsidR="003E0AC5" w:rsidRPr="005E7F44" w:rsidRDefault="003E0AC5" w:rsidP="00FE5515">
      <w:pPr>
        <w:spacing w:after="0" w:line="240" w:lineRule="auto"/>
        <w:ind w:firstLine="567"/>
        <w:jc w:val="both"/>
        <w:rPr>
          <w:sz w:val="16"/>
          <w:szCs w:val="16"/>
        </w:rPr>
      </w:pPr>
    </w:p>
    <w:p w:rsidR="003E0AC5" w:rsidRDefault="005E7F44" w:rsidP="003E0AC5">
      <w:pPr>
        <w:spacing w:after="0" w:line="240" w:lineRule="auto"/>
        <w:jc w:val="center"/>
        <w:rPr>
          <w:sz w:val="28"/>
          <w:szCs w:val="28"/>
        </w:rPr>
      </w:pPr>
      <w:r>
        <w:rPr>
          <w:noProof/>
          <w:sz w:val="28"/>
          <w:szCs w:val="28"/>
          <w:lang w:eastAsia="ru-RU"/>
        </w:rPr>
        <w:drawing>
          <wp:inline distT="0" distB="0" distL="0" distR="0">
            <wp:extent cx="6645910" cy="5675630"/>
            <wp:effectExtent l="19050" t="0" r="2540" b="0"/>
            <wp:docPr id="4" name="Рисунок 3" descr="Элегия и ПБ3 паспор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егия и ПБ3 паспорт3.jpg"/>
                    <pic:cNvPicPr/>
                  </pic:nvPicPr>
                  <pic:blipFill>
                    <a:blip r:embed="rId12"/>
                    <a:stretch>
                      <a:fillRect/>
                    </a:stretch>
                  </pic:blipFill>
                  <pic:spPr>
                    <a:xfrm>
                      <a:off x="0" y="0"/>
                      <a:ext cx="6645910" cy="5675630"/>
                    </a:xfrm>
                    <a:prstGeom prst="rect">
                      <a:avLst/>
                    </a:prstGeom>
                  </pic:spPr>
                </pic:pic>
              </a:graphicData>
            </a:graphic>
          </wp:inline>
        </w:drawing>
      </w:r>
    </w:p>
    <w:p w:rsidR="005E7F44" w:rsidRDefault="005E7F44" w:rsidP="00FE5515">
      <w:pPr>
        <w:spacing w:after="0" w:line="240" w:lineRule="auto"/>
        <w:ind w:firstLine="567"/>
        <w:jc w:val="both"/>
        <w:rPr>
          <w:sz w:val="28"/>
          <w:szCs w:val="28"/>
        </w:rPr>
      </w:pPr>
    </w:p>
    <w:p w:rsidR="006F7C51" w:rsidRDefault="008F4E4B" w:rsidP="00FE5515">
      <w:pPr>
        <w:spacing w:after="0" w:line="240" w:lineRule="auto"/>
        <w:ind w:firstLine="567"/>
        <w:jc w:val="both"/>
        <w:rPr>
          <w:sz w:val="28"/>
          <w:szCs w:val="28"/>
        </w:rPr>
      </w:pPr>
      <w:r w:rsidRPr="008F4E4B">
        <w:rPr>
          <w:sz w:val="28"/>
          <w:szCs w:val="28"/>
        </w:rPr>
        <w:t>При монтаже системы нагрева воды дно выносного бака для горячей воды должно находится выше уровня верхнего штуцера теплообменника не менее чем на 30 см.</w:t>
      </w:r>
    </w:p>
    <w:p w:rsidR="005E7F44" w:rsidRDefault="008F4E4B" w:rsidP="00FE5515">
      <w:pPr>
        <w:spacing w:after="0" w:line="240" w:lineRule="auto"/>
        <w:ind w:firstLine="567"/>
        <w:jc w:val="both"/>
        <w:rPr>
          <w:sz w:val="28"/>
          <w:szCs w:val="28"/>
        </w:rPr>
      </w:pPr>
      <w:r w:rsidRPr="005E7F44">
        <w:rPr>
          <w:color w:val="FF0000"/>
          <w:sz w:val="28"/>
          <w:szCs w:val="28"/>
        </w:rPr>
        <w:t>ВНИМАНИЕ!</w:t>
      </w:r>
      <w:r w:rsidRPr="008F4E4B">
        <w:rPr>
          <w:sz w:val="28"/>
          <w:szCs w:val="28"/>
        </w:rPr>
        <w:t xml:space="preserve"> При монтаже трубопроводов не допускается их провисание на горизонтальных участках. Рекомендуется их устанавливать под углом вверх не менее 30°. </w:t>
      </w:r>
    </w:p>
    <w:p w:rsidR="005E7F44" w:rsidRDefault="008F4E4B" w:rsidP="00FE5515">
      <w:pPr>
        <w:spacing w:after="0" w:line="240" w:lineRule="auto"/>
        <w:ind w:firstLine="567"/>
        <w:jc w:val="both"/>
        <w:rPr>
          <w:sz w:val="28"/>
          <w:szCs w:val="28"/>
        </w:rPr>
      </w:pPr>
      <w:r w:rsidRPr="005E7F44">
        <w:rPr>
          <w:color w:val="FF0000"/>
          <w:sz w:val="28"/>
          <w:szCs w:val="28"/>
        </w:rPr>
        <w:lastRenderedPageBreak/>
        <w:t>ВНИМАНИЕ!</w:t>
      </w:r>
      <w:r w:rsidRPr="008F4E4B">
        <w:rPr>
          <w:sz w:val="28"/>
          <w:szCs w:val="28"/>
        </w:rPr>
        <w:t xml:space="preserve"> Не допускается использование для системы нагрева воды труб с рабочей температурой эксплуатации менее +95°С. </w:t>
      </w:r>
    </w:p>
    <w:p w:rsidR="005E7F44" w:rsidRDefault="008F4E4B" w:rsidP="00FE5515">
      <w:pPr>
        <w:spacing w:after="0" w:line="240" w:lineRule="auto"/>
        <w:ind w:firstLine="567"/>
        <w:jc w:val="both"/>
        <w:rPr>
          <w:sz w:val="28"/>
          <w:szCs w:val="28"/>
        </w:rPr>
      </w:pPr>
      <w:r w:rsidRPr="005E7F44">
        <w:rPr>
          <w:color w:val="FF0000"/>
          <w:sz w:val="28"/>
          <w:szCs w:val="28"/>
        </w:rPr>
        <w:t>ВНИМАНИЕ!</w:t>
      </w:r>
      <w:r w:rsidRPr="008F4E4B">
        <w:rPr>
          <w:sz w:val="28"/>
          <w:szCs w:val="28"/>
        </w:rPr>
        <w:t xml:space="preserve"> Не допускается использовать соединительные элементы трубопроводной арматуры с условным проходом меньше условного прохода штуцера теплообменника. </w:t>
      </w:r>
    </w:p>
    <w:p w:rsidR="005E7F44" w:rsidRDefault="008F4E4B" w:rsidP="00FE5515">
      <w:pPr>
        <w:spacing w:after="0" w:line="240" w:lineRule="auto"/>
        <w:ind w:firstLine="567"/>
        <w:jc w:val="both"/>
        <w:rPr>
          <w:sz w:val="28"/>
          <w:szCs w:val="28"/>
        </w:rPr>
      </w:pPr>
      <w:r w:rsidRPr="005E7F44">
        <w:rPr>
          <w:color w:val="FF0000"/>
          <w:sz w:val="28"/>
          <w:szCs w:val="28"/>
        </w:rPr>
        <w:t>ВНИМАНИЕ!</w:t>
      </w:r>
      <w:r w:rsidRPr="008F4E4B">
        <w:rPr>
          <w:sz w:val="28"/>
          <w:szCs w:val="28"/>
        </w:rPr>
        <w:t xml:space="preserve"> Опрессовка системы более высоким давлением должна производиться при отключенном теплообменнике. </w:t>
      </w:r>
    </w:p>
    <w:p w:rsidR="005E7F44" w:rsidRDefault="008F4E4B" w:rsidP="00FE5515">
      <w:pPr>
        <w:spacing w:after="0" w:line="240" w:lineRule="auto"/>
        <w:ind w:firstLine="567"/>
        <w:jc w:val="both"/>
        <w:rPr>
          <w:sz w:val="28"/>
          <w:szCs w:val="28"/>
        </w:rPr>
      </w:pPr>
      <w:r w:rsidRPr="005E7F44">
        <w:rPr>
          <w:color w:val="FF0000"/>
          <w:sz w:val="28"/>
          <w:szCs w:val="28"/>
        </w:rPr>
        <w:t>ВНИМАНИЕ!</w:t>
      </w:r>
      <w:r w:rsidRPr="008F4E4B">
        <w:rPr>
          <w:sz w:val="28"/>
          <w:szCs w:val="28"/>
        </w:rPr>
        <w:t xml:space="preserve"> Заливайте в систему нагрева воды только чистую воду. Она должна соответствовать требованиям качества с точки зрения содержания солей, железа, извести и др. </w:t>
      </w:r>
    </w:p>
    <w:p w:rsidR="00E36984" w:rsidRDefault="008F4E4B" w:rsidP="00FE5515">
      <w:pPr>
        <w:spacing w:after="0" w:line="240" w:lineRule="auto"/>
        <w:ind w:firstLine="567"/>
        <w:jc w:val="both"/>
        <w:rPr>
          <w:sz w:val="28"/>
          <w:szCs w:val="28"/>
        </w:rPr>
      </w:pPr>
      <w:r w:rsidRPr="008F4E4B">
        <w:rPr>
          <w:sz w:val="28"/>
          <w:szCs w:val="28"/>
        </w:rPr>
        <w:t>При необходимости получения горячей воды за более короткий срок, допускается производить разбор воды до ее попадания в бак. Для этого необходимо присоединить трехходовой кран (</w:t>
      </w:r>
      <w:r w:rsidR="005E7F44">
        <w:rPr>
          <w:sz w:val="28"/>
          <w:szCs w:val="28"/>
        </w:rPr>
        <w:t>6</w:t>
      </w:r>
      <w:r w:rsidRPr="008F4E4B">
        <w:rPr>
          <w:sz w:val="28"/>
          <w:szCs w:val="28"/>
        </w:rPr>
        <w:t xml:space="preserve">) к трубе горячей линии, между верхним штуцером теплообменника и выносным баком в удобном для вас месте (рисунки </w:t>
      </w:r>
      <w:r w:rsidR="005E7F44">
        <w:rPr>
          <w:sz w:val="28"/>
          <w:szCs w:val="28"/>
        </w:rPr>
        <w:t>4</w:t>
      </w:r>
      <w:r w:rsidRPr="008F4E4B">
        <w:rPr>
          <w:sz w:val="28"/>
          <w:szCs w:val="28"/>
        </w:rPr>
        <w:t xml:space="preserve">). </w:t>
      </w:r>
    </w:p>
    <w:p w:rsidR="00E36984" w:rsidRDefault="008F4E4B" w:rsidP="00FE5515">
      <w:pPr>
        <w:spacing w:after="0" w:line="240" w:lineRule="auto"/>
        <w:ind w:firstLine="567"/>
        <w:jc w:val="both"/>
        <w:rPr>
          <w:sz w:val="28"/>
          <w:szCs w:val="28"/>
        </w:rPr>
      </w:pPr>
      <w:r w:rsidRPr="008F4E4B">
        <w:rPr>
          <w:sz w:val="28"/>
          <w:szCs w:val="28"/>
        </w:rPr>
        <w:t xml:space="preserve">Для подключения выносного бака для горячей воды к теплообменнику необходимо иметь соединительные трубы (трубопровод) с присоединительной резьбой G 3/4. </w:t>
      </w:r>
    </w:p>
    <w:p w:rsidR="00E36984" w:rsidRDefault="008F4E4B" w:rsidP="00FE5515">
      <w:pPr>
        <w:spacing w:after="0" w:line="240" w:lineRule="auto"/>
        <w:ind w:firstLine="567"/>
        <w:jc w:val="both"/>
        <w:rPr>
          <w:sz w:val="28"/>
          <w:szCs w:val="28"/>
        </w:rPr>
      </w:pPr>
      <w:r w:rsidRPr="008F4E4B">
        <w:rPr>
          <w:sz w:val="28"/>
          <w:szCs w:val="28"/>
        </w:rPr>
        <w:t xml:space="preserve">Если трубопровод имеет внутреннюю резьбу, то он просто прикручивается к штуцеру теплообменника. </w:t>
      </w:r>
    </w:p>
    <w:p w:rsidR="00E36984" w:rsidRDefault="008F4E4B" w:rsidP="00FE5515">
      <w:pPr>
        <w:spacing w:after="0" w:line="240" w:lineRule="auto"/>
        <w:ind w:firstLine="567"/>
        <w:jc w:val="both"/>
        <w:rPr>
          <w:sz w:val="28"/>
          <w:szCs w:val="28"/>
        </w:rPr>
      </w:pPr>
      <w:r w:rsidRPr="008F4E4B">
        <w:rPr>
          <w:sz w:val="28"/>
          <w:szCs w:val="28"/>
        </w:rPr>
        <w:t>Если наружную резьбу, то через переходную муфту с внутренней резьбой G 3/4.</w:t>
      </w:r>
    </w:p>
    <w:p w:rsidR="00E36984" w:rsidRDefault="008F4E4B" w:rsidP="00FE5515">
      <w:pPr>
        <w:spacing w:after="0" w:line="240" w:lineRule="auto"/>
        <w:ind w:firstLine="567"/>
        <w:jc w:val="both"/>
        <w:rPr>
          <w:sz w:val="28"/>
          <w:szCs w:val="28"/>
        </w:rPr>
      </w:pPr>
      <w:r w:rsidRPr="008F4E4B">
        <w:rPr>
          <w:sz w:val="28"/>
          <w:szCs w:val="28"/>
        </w:rPr>
        <w:t xml:space="preserve"> Резьбовые соединения необходимо уплотнить сантехническим герметиком или лентой из фторопласта ГОСТ24222-80. </w:t>
      </w:r>
    </w:p>
    <w:p w:rsidR="00E36984" w:rsidRDefault="00E36984" w:rsidP="00FE5515">
      <w:pPr>
        <w:spacing w:after="0" w:line="240" w:lineRule="auto"/>
        <w:ind w:firstLine="567"/>
        <w:jc w:val="both"/>
        <w:rPr>
          <w:sz w:val="28"/>
          <w:szCs w:val="28"/>
        </w:rPr>
      </w:pPr>
    </w:p>
    <w:p w:rsidR="00E36984" w:rsidRDefault="002573C2" w:rsidP="00E36984">
      <w:pPr>
        <w:spacing w:after="0" w:line="240" w:lineRule="auto"/>
        <w:jc w:val="center"/>
        <w:rPr>
          <w:sz w:val="28"/>
          <w:szCs w:val="28"/>
        </w:rPr>
      </w:pPr>
      <w:r>
        <w:rPr>
          <w:sz w:val="28"/>
          <w:szCs w:val="28"/>
        </w:rPr>
        <w:t>5</w:t>
      </w:r>
      <w:r w:rsidR="008F4E4B" w:rsidRPr="008F4E4B">
        <w:rPr>
          <w:sz w:val="28"/>
          <w:szCs w:val="28"/>
        </w:rPr>
        <w:t>.1</w:t>
      </w:r>
      <w:r>
        <w:rPr>
          <w:sz w:val="28"/>
          <w:szCs w:val="28"/>
        </w:rPr>
        <w:t>0</w:t>
      </w:r>
      <w:r w:rsidR="008F4E4B" w:rsidRPr="008F4E4B">
        <w:rPr>
          <w:sz w:val="28"/>
          <w:szCs w:val="28"/>
        </w:rPr>
        <w:t>. Монтаж бака для горячей воды</w:t>
      </w:r>
    </w:p>
    <w:p w:rsidR="00E36984" w:rsidRDefault="008F4E4B" w:rsidP="00FE5515">
      <w:pPr>
        <w:spacing w:after="0" w:line="240" w:lineRule="auto"/>
        <w:ind w:firstLine="567"/>
        <w:jc w:val="both"/>
        <w:rPr>
          <w:sz w:val="28"/>
          <w:szCs w:val="28"/>
        </w:rPr>
      </w:pPr>
      <w:r w:rsidRPr="00E36984">
        <w:rPr>
          <w:color w:val="FF0000"/>
          <w:sz w:val="28"/>
          <w:szCs w:val="28"/>
        </w:rPr>
        <w:t>ВНИМАНИЕ!</w:t>
      </w:r>
      <w:r w:rsidRPr="008F4E4B">
        <w:rPr>
          <w:sz w:val="28"/>
          <w:szCs w:val="28"/>
        </w:rPr>
        <w:t xml:space="preserve"> Бак с горячей водой является предметом повышенной опасности при эксплуатации, поэтому необходимо проявлять максимум осторожности при нахождении рядом с ним. </w:t>
      </w:r>
    </w:p>
    <w:p w:rsidR="00E36984" w:rsidRDefault="008F4E4B" w:rsidP="00FE5515">
      <w:pPr>
        <w:spacing w:after="0" w:line="240" w:lineRule="auto"/>
        <w:ind w:firstLine="567"/>
        <w:jc w:val="both"/>
        <w:rPr>
          <w:sz w:val="28"/>
          <w:szCs w:val="28"/>
        </w:rPr>
      </w:pPr>
      <w:r w:rsidRPr="00E36984">
        <w:rPr>
          <w:color w:val="FF0000"/>
          <w:sz w:val="28"/>
          <w:szCs w:val="28"/>
        </w:rPr>
        <w:t>ВНИМАНИЕ!</w:t>
      </w:r>
      <w:r w:rsidRPr="008F4E4B">
        <w:rPr>
          <w:sz w:val="28"/>
          <w:szCs w:val="28"/>
        </w:rPr>
        <w:t xml:space="preserve"> За ненадлежащее крепление бака компания ответственности не несет. </w:t>
      </w:r>
    </w:p>
    <w:p w:rsidR="00E36984" w:rsidRDefault="008F4E4B" w:rsidP="00FE5515">
      <w:pPr>
        <w:spacing w:after="0" w:line="240" w:lineRule="auto"/>
        <w:ind w:firstLine="567"/>
        <w:jc w:val="both"/>
        <w:rPr>
          <w:sz w:val="28"/>
          <w:szCs w:val="28"/>
        </w:rPr>
      </w:pPr>
      <w:r w:rsidRPr="00E36984">
        <w:rPr>
          <w:color w:val="FF0000"/>
          <w:sz w:val="28"/>
          <w:szCs w:val="28"/>
        </w:rPr>
        <w:t>ВНИМАНИЕ!</w:t>
      </w:r>
      <w:r w:rsidRPr="008F4E4B">
        <w:rPr>
          <w:sz w:val="28"/>
          <w:szCs w:val="28"/>
        </w:rPr>
        <w:t xml:space="preserve"> Запрещается попадание в бак для горячей воды и систему нагрева воды разъедающих веществ. </w:t>
      </w:r>
    </w:p>
    <w:p w:rsidR="00245AEF" w:rsidRDefault="008F4E4B" w:rsidP="00FE5515">
      <w:pPr>
        <w:spacing w:after="0" w:line="240" w:lineRule="auto"/>
        <w:ind w:firstLine="567"/>
        <w:jc w:val="both"/>
        <w:rPr>
          <w:sz w:val="28"/>
          <w:szCs w:val="28"/>
        </w:rPr>
      </w:pPr>
      <w:r w:rsidRPr="00E36984">
        <w:rPr>
          <w:color w:val="FF0000"/>
          <w:sz w:val="28"/>
          <w:szCs w:val="28"/>
        </w:rPr>
        <w:t>ВНИМАНИЕ!</w:t>
      </w:r>
      <w:r w:rsidRPr="008F4E4B">
        <w:rPr>
          <w:sz w:val="28"/>
          <w:szCs w:val="28"/>
        </w:rPr>
        <w:t xml:space="preserve"> Запрещается наливать воду в пустой бак и (или) заполнять пустую систему нагрева воды (при наличии) после растопки печи до полного остывания печи и бака. </w:t>
      </w:r>
    </w:p>
    <w:p w:rsidR="00245AEF" w:rsidRDefault="008F4E4B" w:rsidP="00FE5515">
      <w:pPr>
        <w:spacing w:after="0" w:line="240" w:lineRule="auto"/>
        <w:ind w:firstLine="567"/>
        <w:jc w:val="both"/>
        <w:rPr>
          <w:sz w:val="28"/>
          <w:szCs w:val="28"/>
        </w:rPr>
      </w:pPr>
      <w:r w:rsidRPr="008F4E4B">
        <w:rPr>
          <w:sz w:val="28"/>
          <w:szCs w:val="28"/>
        </w:rPr>
        <w:t>С печ</w:t>
      </w:r>
      <w:r w:rsidR="00245AEF">
        <w:rPr>
          <w:sz w:val="28"/>
          <w:szCs w:val="28"/>
        </w:rPr>
        <w:t>ами</w:t>
      </w:r>
      <w:r w:rsidRPr="008F4E4B">
        <w:rPr>
          <w:sz w:val="28"/>
          <w:szCs w:val="28"/>
        </w:rPr>
        <w:t xml:space="preserve"> «</w:t>
      </w:r>
      <w:r w:rsidR="00245AEF">
        <w:rPr>
          <w:sz w:val="28"/>
          <w:szCs w:val="28"/>
        </w:rPr>
        <w:t>Классическая</w:t>
      </w:r>
      <w:r w:rsidRPr="008F4E4B">
        <w:rPr>
          <w:sz w:val="28"/>
          <w:szCs w:val="28"/>
        </w:rPr>
        <w:t>»</w:t>
      </w:r>
      <w:r w:rsidR="00245AEF">
        <w:rPr>
          <w:sz w:val="28"/>
          <w:szCs w:val="28"/>
        </w:rPr>
        <w:t xml:space="preserve"> и "Элегия"</w:t>
      </w:r>
      <w:r w:rsidRPr="008F4E4B">
        <w:rPr>
          <w:sz w:val="28"/>
          <w:szCs w:val="28"/>
        </w:rPr>
        <w:t xml:space="preserve"> могут использоваться </w:t>
      </w:r>
      <w:r w:rsidR="00245AEF">
        <w:rPr>
          <w:sz w:val="28"/>
          <w:szCs w:val="28"/>
        </w:rPr>
        <w:t>три</w:t>
      </w:r>
      <w:r w:rsidRPr="008F4E4B">
        <w:rPr>
          <w:sz w:val="28"/>
          <w:szCs w:val="28"/>
        </w:rPr>
        <w:t xml:space="preserve"> типа баков для горячей воды: </w:t>
      </w:r>
      <w:r w:rsidR="00245AEF">
        <w:rPr>
          <w:sz w:val="28"/>
          <w:szCs w:val="28"/>
        </w:rPr>
        <w:t xml:space="preserve">навесной (входит в стандартную комплектацию), </w:t>
      </w:r>
      <w:r w:rsidRPr="008F4E4B">
        <w:rPr>
          <w:sz w:val="28"/>
          <w:szCs w:val="28"/>
        </w:rPr>
        <w:t>выносной</w:t>
      </w:r>
      <w:r w:rsidR="00245AEF">
        <w:rPr>
          <w:sz w:val="28"/>
          <w:szCs w:val="28"/>
        </w:rPr>
        <w:t xml:space="preserve"> (по отдельному заказу)</w:t>
      </w:r>
      <w:r w:rsidRPr="008F4E4B">
        <w:rPr>
          <w:sz w:val="28"/>
          <w:szCs w:val="28"/>
        </w:rPr>
        <w:t xml:space="preserve"> и бак «самоварного» типа</w:t>
      </w:r>
      <w:r w:rsidR="00245AEF">
        <w:rPr>
          <w:sz w:val="28"/>
          <w:szCs w:val="28"/>
        </w:rPr>
        <w:t xml:space="preserve"> (по отдельному заказу)</w:t>
      </w:r>
      <w:r w:rsidRPr="008F4E4B">
        <w:rPr>
          <w:sz w:val="28"/>
          <w:szCs w:val="28"/>
        </w:rPr>
        <w:t xml:space="preserve">. </w:t>
      </w:r>
    </w:p>
    <w:p w:rsidR="00245AEF" w:rsidRPr="00245AEF" w:rsidRDefault="00245AEF" w:rsidP="00FE5515">
      <w:pPr>
        <w:spacing w:after="0" w:line="240" w:lineRule="auto"/>
        <w:ind w:firstLine="567"/>
        <w:jc w:val="both"/>
        <w:rPr>
          <w:sz w:val="28"/>
          <w:szCs w:val="28"/>
        </w:rPr>
      </w:pPr>
      <w:r>
        <w:rPr>
          <w:sz w:val="28"/>
          <w:szCs w:val="28"/>
        </w:rPr>
        <w:t xml:space="preserve">Навесной бак вешается на боковую стенку печи, на штуцер </w:t>
      </w:r>
      <w:r>
        <w:rPr>
          <w:sz w:val="28"/>
          <w:szCs w:val="28"/>
          <w:lang w:val="en-US"/>
        </w:rPr>
        <w:t>G</w:t>
      </w:r>
      <w:r w:rsidRPr="00245AEF">
        <w:rPr>
          <w:sz w:val="28"/>
          <w:szCs w:val="28"/>
        </w:rPr>
        <w:t xml:space="preserve"> 1/2 </w:t>
      </w:r>
      <w:r>
        <w:rPr>
          <w:sz w:val="28"/>
          <w:szCs w:val="28"/>
        </w:rPr>
        <w:t>в нижний части бака накручивается кран для разбора горячей воды. Нагрев воды происходит передачей тепла от боковой стенки печи.</w:t>
      </w:r>
      <w:r w:rsidRPr="00245AEF">
        <w:rPr>
          <w:sz w:val="28"/>
          <w:szCs w:val="28"/>
        </w:rPr>
        <w:t xml:space="preserve"> </w:t>
      </w:r>
      <w:r w:rsidRPr="008F4E4B">
        <w:rPr>
          <w:sz w:val="28"/>
          <w:szCs w:val="28"/>
        </w:rPr>
        <w:t>Не наливайте в бак воду под самую крышку, т.к. при закипании вода может выплеснуться наружу.</w:t>
      </w:r>
    </w:p>
    <w:p w:rsidR="00245AEF" w:rsidRDefault="008F4E4B" w:rsidP="00FE5515">
      <w:pPr>
        <w:spacing w:after="0" w:line="240" w:lineRule="auto"/>
        <w:ind w:firstLine="567"/>
        <w:jc w:val="both"/>
        <w:rPr>
          <w:sz w:val="28"/>
          <w:szCs w:val="28"/>
        </w:rPr>
      </w:pPr>
      <w:r w:rsidRPr="008F4E4B">
        <w:rPr>
          <w:sz w:val="28"/>
          <w:szCs w:val="28"/>
        </w:rPr>
        <w:t>Выносной бак закрепляется на стене парильного (моечного) помещения в удобном для Потребителя месте и подсоединяется к теплообменнику с помощью трубопровода (м</w:t>
      </w:r>
      <w:r w:rsidR="00245AEF">
        <w:rPr>
          <w:sz w:val="28"/>
          <w:szCs w:val="28"/>
        </w:rPr>
        <w:t>онтаж системы нагрева воды, раздел</w:t>
      </w:r>
      <w:r w:rsidRPr="008F4E4B">
        <w:rPr>
          <w:sz w:val="28"/>
          <w:szCs w:val="28"/>
        </w:rPr>
        <w:t xml:space="preserve"> </w:t>
      </w:r>
      <w:r w:rsidR="00245AEF">
        <w:rPr>
          <w:sz w:val="28"/>
          <w:szCs w:val="28"/>
        </w:rPr>
        <w:t>5.9</w:t>
      </w:r>
      <w:r w:rsidRPr="008F4E4B">
        <w:rPr>
          <w:sz w:val="28"/>
          <w:szCs w:val="28"/>
        </w:rPr>
        <w:t xml:space="preserve">). </w:t>
      </w:r>
    </w:p>
    <w:p w:rsidR="00245AEF" w:rsidRDefault="008F4E4B" w:rsidP="00FE5515">
      <w:pPr>
        <w:spacing w:after="0" w:line="240" w:lineRule="auto"/>
        <w:ind w:firstLine="567"/>
        <w:jc w:val="both"/>
        <w:rPr>
          <w:sz w:val="28"/>
          <w:szCs w:val="28"/>
        </w:rPr>
      </w:pPr>
      <w:r w:rsidRPr="008F4E4B">
        <w:rPr>
          <w:sz w:val="28"/>
          <w:szCs w:val="28"/>
        </w:rPr>
        <w:t>Нагрев воды в баке происходит за счет ее циркуляции через теплообменник.</w:t>
      </w:r>
    </w:p>
    <w:p w:rsidR="00245AEF" w:rsidRDefault="008F4E4B" w:rsidP="00FE5515">
      <w:pPr>
        <w:spacing w:after="0" w:line="240" w:lineRule="auto"/>
        <w:ind w:firstLine="567"/>
        <w:jc w:val="both"/>
        <w:rPr>
          <w:sz w:val="28"/>
          <w:szCs w:val="28"/>
        </w:rPr>
      </w:pPr>
      <w:r w:rsidRPr="008F4E4B">
        <w:rPr>
          <w:sz w:val="28"/>
          <w:szCs w:val="28"/>
        </w:rPr>
        <w:lastRenderedPageBreak/>
        <w:t xml:space="preserve"> </w:t>
      </w:r>
      <w:r w:rsidRPr="00245AEF">
        <w:rPr>
          <w:color w:val="FF0000"/>
          <w:sz w:val="28"/>
          <w:szCs w:val="28"/>
        </w:rPr>
        <w:t xml:space="preserve">ВНИМАНИЕ! </w:t>
      </w:r>
      <w:r w:rsidRPr="008F4E4B">
        <w:rPr>
          <w:sz w:val="28"/>
          <w:szCs w:val="28"/>
        </w:rPr>
        <w:t xml:space="preserve">Во избежание травм и ожогов необходимо обеспечить максимально надежное крепление бака к стене. </w:t>
      </w:r>
    </w:p>
    <w:p w:rsidR="00245AEF" w:rsidRDefault="008F4E4B" w:rsidP="00FE5515">
      <w:pPr>
        <w:spacing w:after="0" w:line="240" w:lineRule="auto"/>
        <w:ind w:firstLine="567"/>
        <w:jc w:val="both"/>
        <w:rPr>
          <w:sz w:val="28"/>
          <w:szCs w:val="28"/>
        </w:rPr>
      </w:pPr>
      <w:r w:rsidRPr="00245AEF">
        <w:rPr>
          <w:color w:val="FF0000"/>
          <w:sz w:val="28"/>
          <w:szCs w:val="28"/>
        </w:rPr>
        <w:t>ВНИМАНИЕ!</w:t>
      </w:r>
      <w:r w:rsidRPr="008F4E4B">
        <w:rPr>
          <w:sz w:val="28"/>
          <w:szCs w:val="28"/>
        </w:rPr>
        <w:t xml:space="preserve"> Стена, на которую устанавливается выносной бак, должна выдерживать вес бака полностью заполненного водой. </w:t>
      </w:r>
    </w:p>
    <w:p w:rsidR="00245AEF" w:rsidRDefault="008F4E4B" w:rsidP="00FE5515">
      <w:pPr>
        <w:spacing w:after="0" w:line="240" w:lineRule="auto"/>
        <w:ind w:firstLine="567"/>
        <w:jc w:val="both"/>
        <w:rPr>
          <w:sz w:val="28"/>
          <w:szCs w:val="28"/>
        </w:rPr>
      </w:pPr>
      <w:r w:rsidRPr="008F4E4B">
        <w:rPr>
          <w:sz w:val="28"/>
          <w:szCs w:val="28"/>
        </w:rPr>
        <w:t xml:space="preserve">Бак «самоварного» типа устанавливается на выходной патрубок дымохода. Нагрев воды в нем происходит за счет тепла уходящих в трубу газов. При закипании воды в бак необходимо добавить холодную воду. Не наливайте в бак воду под самую крышку, т.к. при закипании вода может выплеснуться наружу. </w:t>
      </w:r>
    </w:p>
    <w:p w:rsidR="00245AEF" w:rsidRDefault="008F4E4B" w:rsidP="00FE5515">
      <w:pPr>
        <w:spacing w:after="0" w:line="240" w:lineRule="auto"/>
        <w:ind w:firstLine="567"/>
        <w:jc w:val="both"/>
        <w:rPr>
          <w:sz w:val="28"/>
          <w:szCs w:val="28"/>
        </w:rPr>
      </w:pPr>
      <w:r w:rsidRPr="00245AEF">
        <w:rPr>
          <w:color w:val="FF0000"/>
          <w:sz w:val="28"/>
          <w:szCs w:val="28"/>
        </w:rPr>
        <w:t>ВНИМАНИЕ!</w:t>
      </w:r>
      <w:r w:rsidRPr="008F4E4B">
        <w:rPr>
          <w:sz w:val="28"/>
          <w:szCs w:val="28"/>
        </w:rPr>
        <w:t xml:space="preserve"> Запрещается использовать бак не по назначению. </w:t>
      </w:r>
    </w:p>
    <w:p w:rsidR="00245AEF" w:rsidRDefault="008F4E4B" w:rsidP="00FE5515">
      <w:pPr>
        <w:spacing w:after="0" w:line="240" w:lineRule="auto"/>
        <w:ind w:firstLine="567"/>
        <w:jc w:val="both"/>
        <w:rPr>
          <w:sz w:val="28"/>
          <w:szCs w:val="28"/>
        </w:rPr>
      </w:pPr>
      <w:r w:rsidRPr="00245AEF">
        <w:rPr>
          <w:color w:val="FF0000"/>
          <w:sz w:val="28"/>
          <w:szCs w:val="28"/>
        </w:rPr>
        <w:t>ВНИМАНИЕ!</w:t>
      </w:r>
      <w:r w:rsidRPr="008F4E4B">
        <w:rPr>
          <w:sz w:val="28"/>
          <w:szCs w:val="28"/>
        </w:rPr>
        <w:t xml:space="preserve"> Запрещается использовать неисправный бак, имеющий видимые повреждения и (или) протечки. </w:t>
      </w:r>
    </w:p>
    <w:p w:rsidR="00245AEF" w:rsidRDefault="008F4E4B" w:rsidP="00FE5515">
      <w:pPr>
        <w:spacing w:after="0" w:line="240" w:lineRule="auto"/>
        <w:ind w:firstLine="567"/>
        <w:jc w:val="both"/>
        <w:rPr>
          <w:sz w:val="28"/>
          <w:szCs w:val="28"/>
        </w:rPr>
      </w:pPr>
      <w:r w:rsidRPr="00245AEF">
        <w:rPr>
          <w:color w:val="FF0000"/>
          <w:sz w:val="28"/>
          <w:szCs w:val="28"/>
        </w:rPr>
        <w:t>ВНИМАНИЕ!</w:t>
      </w:r>
      <w:r w:rsidRPr="008F4E4B">
        <w:rPr>
          <w:sz w:val="28"/>
          <w:szCs w:val="28"/>
        </w:rPr>
        <w:t xml:space="preserve"> Запрещается эксплуатировать бак под избыточным давлением, отличным от атмосферного. </w:t>
      </w:r>
    </w:p>
    <w:p w:rsidR="00245AEF" w:rsidRDefault="008F4E4B" w:rsidP="00FE5515">
      <w:pPr>
        <w:spacing w:after="0" w:line="240" w:lineRule="auto"/>
        <w:ind w:firstLine="567"/>
        <w:jc w:val="both"/>
        <w:rPr>
          <w:sz w:val="28"/>
          <w:szCs w:val="28"/>
        </w:rPr>
      </w:pPr>
      <w:r w:rsidRPr="00245AEF">
        <w:rPr>
          <w:color w:val="FF0000"/>
          <w:sz w:val="28"/>
          <w:szCs w:val="28"/>
        </w:rPr>
        <w:t>ВНИМАНИЕ!</w:t>
      </w:r>
      <w:r w:rsidRPr="008F4E4B">
        <w:rPr>
          <w:sz w:val="28"/>
          <w:szCs w:val="28"/>
        </w:rPr>
        <w:t xml:space="preserve"> Запрещается прикасаться к нагретым до высоких температур поверхностям бака голыми руками или другими открытыми частями тела во избежание ожогов и травм. </w:t>
      </w:r>
    </w:p>
    <w:p w:rsidR="006F7C51" w:rsidRDefault="006F7C51" w:rsidP="00245AEF">
      <w:pPr>
        <w:spacing w:after="0" w:line="240" w:lineRule="auto"/>
        <w:jc w:val="center"/>
        <w:rPr>
          <w:sz w:val="28"/>
          <w:szCs w:val="28"/>
        </w:rPr>
      </w:pPr>
    </w:p>
    <w:p w:rsidR="00245AEF" w:rsidRDefault="00245AEF" w:rsidP="00245AEF">
      <w:pPr>
        <w:spacing w:after="0" w:line="240" w:lineRule="auto"/>
        <w:jc w:val="center"/>
        <w:rPr>
          <w:sz w:val="28"/>
          <w:szCs w:val="28"/>
        </w:rPr>
      </w:pPr>
      <w:r>
        <w:rPr>
          <w:sz w:val="28"/>
          <w:szCs w:val="28"/>
        </w:rPr>
        <w:t>5</w:t>
      </w:r>
      <w:r w:rsidR="008F4E4B" w:rsidRPr="008F4E4B">
        <w:rPr>
          <w:sz w:val="28"/>
          <w:szCs w:val="28"/>
        </w:rPr>
        <w:t>.1</w:t>
      </w:r>
      <w:r w:rsidR="002573C2">
        <w:rPr>
          <w:sz w:val="28"/>
          <w:szCs w:val="28"/>
        </w:rPr>
        <w:t>1</w:t>
      </w:r>
      <w:r w:rsidR="008F4E4B" w:rsidRPr="008F4E4B">
        <w:rPr>
          <w:sz w:val="28"/>
          <w:szCs w:val="28"/>
        </w:rPr>
        <w:t>. Эксплуатация печи</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Перед затапливанием печи убедитесь в наличии тяги в дымоходе, в бытовых условиях тягу можно определить поднеся зажжённую спичку к открытой дверце, если пламя затягивает в топливник - тяга есть.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Во избежание травм и вреда здоровья запрещено пользоваться печью тем, кто не знаком с правилами эксплуатации печи. </w:t>
      </w:r>
    </w:p>
    <w:p w:rsidR="002573C2" w:rsidRDefault="008F4E4B" w:rsidP="00FE5515">
      <w:pPr>
        <w:spacing w:after="0" w:line="240" w:lineRule="auto"/>
        <w:ind w:firstLine="567"/>
        <w:jc w:val="both"/>
        <w:rPr>
          <w:sz w:val="28"/>
          <w:szCs w:val="28"/>
        </w:rPr>
      </w:pPr>
      <w:r w:rsidRPr="008F4E4B">
        <w:rPr>
          <w:sz w:val="28"/>
          <w:szCs w:val="28"/>
        </w:rPr>
        <w:t xml:space="preserve">Перед очередным затапливанием печи следует проверить топку и зольный ящик и при необходимости очистить их от золы и иных предметов (не догоревшие дрова, инородные предметы, находившиеся в дровах (гвозди)) оставшихся от прежнего использования печи. </w:t>
      </w:r>
    </w:p>
    <w:p w:rsidR="002573C2" w:rsidRDefault="008F4E4B" w:rsidP="00FE5515">
      <w:pPr>
        <w:spacing w:after="0" w:line="240" w:lineRule="auto"/>
        <w:ind w:firstLine="567"/>
        <w:jc w:val="both"/>
        <w:rPr>
          <w:sz w:val="28"/>
          <w:szCs w:val="28"/>
        </w:rPr>
      </w:pPr>
      <w:r w:rsidRPr="008F4E4B">
        <w:rPr>
          <w:sz w:val="28"/>
          <w:szCs w:val="28"/>
        </w:rPr>
        <w:t>Закладывать дрова следует через дверцу, на колосник. При растопке, чтобы обеспечить интенсивный розжиг топлива и доступ воздуха в зону горения, необходимо неплотно уложить дрова и выдвинуть зольный ящик</w:t>
      </w:r>
      <w:r w:rsidR="002573C2">
        <w:rPr>
          <w:sz w:val="28"/>
          <w:szCs w:val="28"/>
        </w:rPr>
        <w:t xml:space="preserve"> (открыть нижнюю дверцу, либо открыть заслонку)</w:t>
      </w:r>
      <w:r w:rsidRPr="008F4E4B">
        <w:rPr>
          <w:sz w:val="28"/>
          <w:szCs w:val="28"/>
        </w:rPr>
        <w:t xml:space="preserve">. </w:t>
      </w:r>
    </w:p>
    <w:p w:rsidR="002573C2" w:rsidRDefault="008F4E4B" w:rsidP="00FE5515">
      <w:pPr>
        <w:spacing w:after="0" w:line="240" w:lineRule="auto"/>
        <w:ind w:firstLine="567"/>
        <w:jc w:val="both"/>
        <w:rPr>
          <w:sz w:val="28"/>
          <w:szCs w:val="28"/>
        </w:rPr>
      </w:pPr>
      <w:r w:rsidRPr="008F4E4B">
        <w:rPr>
          <w:sz w:val="28"/>
          <w:szCs w:val="28"/>
        </w:rPr>
        <w:t xml:space="preserve">Не загружайте топку доверху </w:t>
      </w:r>
      <w:r w:rsidR="002573C2">
        <w:rPr>
          <w:sz w:val="28"/>
          <w:szCs w:val="28"/>
        </w:rPr>
        <w:t>-</w:t>
      </w:r>
      <w:r w:rsidRPr="008F4E4B">
        <w:rPr>
          <w:sz w:val="28"/>
          <w:szCs w:val="28"/>
        </w:rPr>
        <w:t xml:space="preserve"> это может привести к опасной ситуации при открывании двери. Всегда закрывайте дверь после растопки.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Запрещается сжигание дров в топливном канале. Это может привести к деформации дверцы и топливного канала и задымлению помещения бани.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Запрещается топить печь с открытой дверью. Это может привести к развитию опасных режимов работы печи, выходу дыма в отапливаемое помещение и возникновению пожара.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Запрещается принудительный поддув воздуха в зольный ящик. </w:t>
      </w:r>
    </w:p>
    <w:p w:rsidR="002573C2" w:rsidRDefault="008F4E4B" w:rsidP="00FE5515">
      <w:pPr>
        <w:spacing w:after="0" w:line="240" w:lineRule="auto"/>
        <w:ind w:firstLine="567"/>
        <w:jc w:val="both"/>
        <w:rPr>
          <w:sz w:val="28"/>
          <w:szCs w:val="28"/>
        </w:rPr>
      </w:pPr>
      <w:r w:rsidRPr="008F4E4B">
        <w:rPr>
          <w:sz w:val="28"/>
          <w:szCs w:val="28"/>
        </w:rPr>
        <w:t xml:space="preserve">Для снижения количества вредных выбросов необходимо производить розжиг с верхней части топлива, а в процессе эксплуатации производить подкладку дров в топку небольшими партиями. </w:t>
      </w:r>
    </w:p>
    <w:p w:rsidR="002573C2" w:rsidRDefault="008F4E4B" w:rsidP="00FE5515">
      <w:pPr>
        <w:spacing w:after="0" w:line="240" w:lineRule="auto"/>
        <w:ind w:firstLine="567"/>
        <w:jc w:val="both"/>
        <w:rPr>
          <w:sz w:val="28"/>
          <w:szCs w:val="28"/>
        </w:rPr>
      </w:pPr>
      <w:r w:rsidRPr="008F4E4B">
        <w:rPr>
          <w:sz w:val="28"/>
          <w:szCs w:val="28"/>
        </w:rPr>
        <w:t xml:space="preserve">Для быстрого достижения высокой температуры в парилке с наиболее экономичным расходованием дров (режим набора температуры), при растопке топливник необходимо наполнить крупно и средне наколотыми дровами. Крупные </w:t>
      </w:r>
      <w:r w:rsidRPr="008F4E4B">
        <w:rPr>
          <w:sz w:val="28"/>
          <w:szCs w:val="28"/>
        </w:rPr>
        <w:lastRenderedPageBreak/>
        <w:t xml:space="preserve">поленья нужно укладывать на низ, а более мелкие наверх. Сверху на дрова положите щепки для розжига. </w:t>
      </w:r>
    </w:p>
    <w:p w:rsidR="002573C2" w:rsidRDefault="008F4E4B" w:rsidP="00FE5515">
      <w:pPr>
        <w:spacing w:after="0" w:line="240" w:lineRule="auto"/>
        <w:ind w:firstLine="567"/>
        <w:jc w:val="both"/>
        <w:rPr>
          <w:sz w:val="28"/>
          <w:szCs w:val="28"/>
        </w:rPr>
      </w:pPr>
      <w:r w:rsidRPr="008F4E4B">
        <w:rPr>
          <w:sz w:val="28"/>
          <w:szCs w:val="28"/>
        </w:rPr>
        <w:t xml:space="preserve">Для поддержания температуры камней и воздуха в парилке, зольник нужно прикрыть, а в топку заложить крупно наколотые дрова. Оптимальное количество поленьев 3—4 штуки. </w:t>
      </w:r>
    </w:p>
    <w:p w:rsidR="002573C2" w:rsidRDefault="008F4E4B" w:rsidP="00FE5515">
      <w:pPr>
        <w:spacing w:after="0" w:line="240" w:lineRule="auto"/>
        <w:ind w:firstLine="567"/>
        <w:jc w:val="both"/>
        <w:rPr>
          <w:sz w:val="28"/>
          <w:szCs w:val="28"/>
        </w:rPr>
      </w:pPr>
      <w:r w:rsidRPr="008F4E4B">
        <w:rPr>
          <w:sz w:val="28"/>
          <w:szCs w:val="28"/>
        </w:rPr>
        <w:t xml:space="preserve">Для появления устойчивой тяги после растапливания печи требуется некоторое незначительное время. Поэтому при открытии дверцы только что растопленной печи, работающей в режиме набора температуры, возможен незначительный выход дыма в помещение. </w:t>
      </w:r>
    </w:p>
    <w:p w:rsidR="002573C2" w:rsidRDefault="008F4E4B" w:rsidP="00FE5515">
      <w:pPr>
        <w:spacing w:after="0" w:line="240" w:lineRule="auto"/>
        <w:ind w:firstLine="567"/>
        <w:jc w:val="both"/>
        <w:rPr>
          <w:sz w:val="28"/>
          <w:szCs w:val="28"/>
        </w:rPr>
      </w:pPr>
      <w:r w:rsidRPr="008F4E4B">
        <w:rPr>
          <w:sz w:val="28"/>
          <w:szCs w:val="28"/>
        </w:rPr>
        <w:t>Сгорания первой закладки топлива достаточно для прогрева дымохода и образования тяги, препятствующей дымлению. В дальнейшем подачу воздуха, влияющую на интенсивность горения, можно регулировать при помощи открытия или закрытия зольного ящика</w:t>
      </w:r>
      <w:r w:rsidR="002573C2">
        <w:rPr>
          <w:sz w:val="28"/>
          <w:szCs w:val="28"/>
        </w:rPr>
        <w:t xml:space="preserve"> (нижней дверцы, либо заслонки)</w:t>
      </w:r>
      <w:r w:rsidR="002573C2" w:rsidRPr="008F4E4B">
        <w:rPr>
          <w:sz w:val="28"/>
          <w:szCs w:val="28"/>
        </w:rPr>
        <w:t>.</w:t>
      </w:r>
      <w:r w:rsidRPr="008F4E4B">
        <w:rPr>
          <w:sz w:val="28"/>
          <w:szCs w:val="28"/>
        </w:rPr>
        <w:t xml:space="preserve"> </w:t>
      </w:r>
    </w:p>
    <w:p w:rsidR="002573C2" w:rsidRDefault="008F4E4B" w:rsidP="00FE5515">
      <w:pPr>
        <w:spacing w:after="0" w:line="240" w:lineRule="auto"/>
        <w:ind w:firstLine="567"/>
        <w:jc w:val="both"/>
        <w:rPr>
          <w:sz w:val="28"/>
          <w:szCs w:val="28"/>
        </w:rPr>
      </w:pPr>
      <w:r w:rsidRPr="008F4E4B">
        <w:rPr>
          <w:sz w:val="28"/>
          <w:szCs w:val="28"/>
        </w:rPr>
        <w:t>Для загрузки очередной партии дров следует полностью закрыть зольный ящик</w:t>
      </w:r>
      <w:r w:rsidR="002573C2">
        <w:rPr>
          <w:sz w:val="28"/>
          <w:szCs w:val="28"/>
        </w:rPr>
        <w:t xml:space="preserve"> (нижнюю дверцу, либо заслонку)</w:t>
      </w:r>
      <w:r w:rsidRPr="008F4E4B">
        <w:rPr>
          <w:sz w:val="28"/>
          <w:szCs w:val="28"/>
        </w:rPr>
        <w:t xml:space="preserve">, через несколько секунд после этого плавно открыть </w:t>
      </w:r>
      <w:r w:rsidR="002573C2">
        <w:rPr>
          <w:sz w:val="28"/>
          <w:szCs w:val="28"/>
        </w:rPr>
        <w:t xml:space="preserve">топочную </w:t>
      </w:r>
      <w:r w:rsidRPr="008F4E4B">
        <w:rPr>
          <w:sz w:val="28"/>
          <w:szCs w:val="28"/>
        </w:rPr>
        <w:t xml:space="preserve">дверцу. </w:t>
      </w:r>
    </w:p>
    <w:p w:rsidR="002573C2" w:rsidRDefault="008F4E4B" w:rsidP="00FE5515">
      <w:pPr>
        <w:spacing w:after="0" w:line="240" w:lineRule="auto"/>
        <w:ind w:firstLine="567"/>
        <w:jc w:val="both"/>
        <w:rPr>
          <w:sz w:val="28"/>
          <w:szCs w:val="28"/>
        </w:rPr>
      </w:pPr>
      <w:r w:rsidRPr="008F4E4B">
        <w:rPr>
          <w:sz w:val="28"/>
          <w:szCs w:val="28"/>
        </w:rPr>
        <w:t xml:space="preserve">При очередной закладке дров будьте осторожны, чтобы не затушить огонь. </w:t>
      </w:r>
    </w:p>
    <w:p w:rsidR="002573C2" w:rsidRDefault="008F4E4B" w:rsidP="00FE5515">
      <w:pPr>
        <w:spacing w:after="0" w:line="240" w:lineRule="auto"/>
        <w:ind w:firstLine="567"/>
        <w:jc w:val="both"/>
        <w:rPr>
          <w:sz w:val="28"/>
          <w:szCs w:val="28"/>
        </w:rPr>
      </w:pPr>
      <w:r w:rsidRPr="008F4E4B">
        <w:rPr>
          <w:sz w:val="28"/>
          <w:szCs w:val="28"/>
        </w:rPr>
        <w:t xml:space="preserve">Для завершения работы печи следует дождаться пока топливо полностью прогорит, затем очистить печь от золы и полностью закрыть дверцу и зольный ящик.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Запрещается заливать огонь водой.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В процессе эксплуатации печи возможна незначительная деформация металла в топке, не нарушающая герметичности сварных швов </w:t>
      </w:r>
      <w:r w:rsidR="002573C2">
        <w:rPr>
          <w:sz w:val="28"/>
          <w:szCs w:val="28"/>
        </w:rPr>
        <w:t>-</w:t>
      </w:r>
      <w:r w:rsidRPr="008F4E4B">
        <w:rPr>
          <w:sz w:val="28"/>
          <w:szCs w:val="28"/>
        </w:rPr>
        <w:t xml:space="preserve"> не является признаком брака.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Если температура в помещении при перерывах в работе печи меньше +5°С, то из системы нагрева воды необходимо полностью слить воду.</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Использование дров с влажностью более 20% приводит к дымлению и быстрому образованию сажевого налета на стенках дымохода. </w:t>
      </w:r>
    </w:p>
    <w:p w:rsidR="006F7C51" w:rsidRDefault="006F7C51" w:rsidP="002573C2">
      <w:pPr>
        <w:spacing w:after="0" w:line="240" w:lineRule="auto"/>
        <w:jc w:val="center"/>
        <w:rPr>
          <w:sz w:val="28"/>
          <w:szCs w:val="28"/>
        </w:rPr>
      </w:pPr>
    </w:p>
    <w:p w:rsidR="002573C2" w:rsidRDefault="002573C2" w:rsidP="002573C2">
      <w:pPr>
        <w:spacing w:after="0" w:line="240" w:lineRule="auto"/>
        <w:jc w:val="center"/>
        <w:rPr>
          <w:sz w:val="28"/>
          <w:szCs w:val="28"/>
        </w:rPr>
      </w:pPr>
      <w:r>
        <w:rPr>
          <w:sz w:val="28"/>
          <w:szCs w:val="28"/>
        </w:rPr>
        <w:t>5</w:t>
      </w:r>
      <w:r w:rsidR="008F4E4B" w:rsidRPr="008F4E4B">
        <w:rPr>
          <w:sz w:val="28"/>
          <w:szCs w:val="28"/>
        </w:rPr>
        <w:t>.1</w:t>
      </w:r>
      <w:r>
        <w:rPr>
          <w:sz w:val="28"/>
          <w:szCs w:val="28"/>
        </w:rPr>
        <w:t>2</w:t>
      </w:r>
      <w:r w:rsidR="008F4E4B" w:rsidRPr="008F4E4B">
        <w:rPr>
          <w:sz w:val="28"/>
          <w:szCs w:val="28"/>
        </w:rPr>
        <w:t>. Характерные неисправности и методы их устранения</w:t>
      </w:r>
    </w:p>
    <w:tbl>
      <w:tblPr>
        <w:tblStyle w:val="a3"/>
        <w:tblW w:w="0" w:type="auto"/>
        <w:tblLook w:val="04A0"/>
      </w:tblPr>
      <w:tblGrid>
        <w:gridCol w:w="2943"/>
        <w:gridCol w:w="4178"/>
        <w:gridCol w:w="3561"/>
      </w:tblGrid>
      <w:tr w:rsidR="002573C2" w:rsidTr="00DD046F">
        <w:tc>
          <w:tcPr>
            <w:tcW w:w="2943" w:type="dxa"/>
            <w:vAlign w:val="center"/>
          </w:tcPr>
          <w:p w:rsidR="002573C2" w:rsidRDefault="002573C2" w:rsidP="00DD046F">
            <w:pPr>
              <w:jc w:val="center"/>
              <w:rPr>
                <w:sz w:val="28"/>
                <w:szCs w:val="28"/>
              </w:rPr>
            </w:pPr>
            <w:r w:rsidRPr="008F4E4B">
              <w:rPr>
                <w:sz w:val="28"/>
                <w:szCs w:val="28"/>
              </w:rPr>
              <w:t>Тип неисправности</w:t>
            </w:r>
          </w:p>
        </w:tc>
        <w:tc>
          <w:tcPr>
            <w:tcW w:w="4178" w:type="dxa"/>
            <w:vAlign w:val="center"/>
          </w:tcPr>
          <w:p w:rsidR="002573C2" w:rsidRDefault="00DD046F" w:rsidP="00DD046F">
            <w:pPr>
              <w:jc w:val="center"/>
              <w:rPr>
                <w:sz w:val="28"/>
                <w:szCs w:val="28"/>
              </w:rPr>
            </w:pPr>
            <w:r w:rsidRPr="008F4E4B">
              <w:rPr>
                <w:sz w:val="28"/>
                <w:szCs w:val="28"/>
              </w:rPr>
              <w:t>Возможная причина</w:t>
            </w:r>
          </w:p>
        </w:tc>
        <w:tc>
          <w:tcPr>
            <w:tcW w:w="3561" w:type="dxa"/>
            <w:vAlign w:val="center"/>
          </w:tcPr>
          <w:p w:rsidR="002573C2" w:rsidRDefault="00DD046F" w:rsidP="00DD046F">
            <w:pPr>
              <w:jc w:val="center"/>
              <w:rPr>
                <w:sz w:val="28"/>
                <w:szCs w:val="28"/>
              </w:rPr>
            </w:pPr>
            <w:r w:rsidRPr="008F4E4B">
              <w:rPr>
                <w:sz w:val="28"/>
                <w:szCs w:val="28"/>
              </w:rPr>
              <w:t>Устранение</w:t>
            </w:r>
          </w:p>
        </w:tc>
      </w:tr>
      <w:tr w:rsidR="002573C2" w:rsidTr="00DD046F">
        <w:tc>
          <w:tcPr>
            <w:tcW w:w="2943" w:type="dxa"/>
            <w:vAlign w:val="center"/>
          </w:tcPr>
          <w:p w:rsidR="002573C2" w:rsidRPr="00DD046F" w:rsidRDefault="002573C2" w:rsidP="00DD046F">
            <w:pPr>
              <w:jc w:val="center"/>
              <w:rPr>
                <w:sz w:val="26"/>
                <w:szCs w:val="26"/>
              </w:rPr>
            </w:pPr>
            <w:r w:rsidRPr="00DD046F">
              <w:rPr>
                <w:sz w:val="26"/>
                <w:szCs w:val="26"/>
              </w:rPr>
              <w:t>Нарушение процесса горения</w:t>
            </w:r>
          </w:p>
        </w:tc>
        <w:tc>
          <w:tcPr>
            <w:tcW w:w="4178" w:type="dxa"/>
            <w:vAlign w:val="center"/>
          </w:tcPr>
          <w:p w:rsidR="002573C2" w:rsidRPr="00DD046F" w:rsidRDefault="00DD046F" w:rsidP="00DD046F">
            <w:pPr>
              <w:jc w:val="center"/>
              <w:rPr>
                <w:sz w:val="26"/>
                <w:szCs w:val="26"/>
              </w:rPr>
            </w:pPr>
            <w:r w:rsidRPr="00DD046F">
              <w:rPr>
                <w:sz w:val="26"/>
                <w:szCs w:val="26"/>
              </w:rPr>
              <w:t>Ухудшилась тяга в дымовой трубе</w:t>
            </w:r>
          </w:p>
        </w:tc>
        <w:tc>
          <w:tcPr>
            <w:tcW w:w="3561" w:type="dxa"/>
            <w:vAlign w:val="center"/>
          </w:tcPr>
          <w:p w:rsidR="002573C2" w:rsidRPr="00DD046F" w:rsidRDefault="00DD046F" w:rsidP="00DD046F">
            <w:pPr>
              <w:jc w:val="center"/>
              <w:rPr>
                <w:sz w:val="26"/>
                <w:szCs w:val="26"/>
              </w:rPr>
            </w:pPr>
            <w:r w:rsidRPr="00DD046F">
              <w:rPr>
                <w:sz w:val="26"/>
                <w:szCs w:val="26"/>
              </w:rPr>
              <w:t>Прочистить дымовую трубу</w:t>
            </w:r>
          </w:p>
        </w:tc>
      </w:tr>
      <w:tr w:rsidR="002573C2" w:rsidTr="00DD046F">
        <w:tc>
          <w:tcPr>
            <w:tcW w:w="2943" w:type="dxa"/>
            <w:vAlign w:val="center"/>
          </w:tcPr>
          <w:p w:rsidR="002573C2" w:rsidRPr="00DD046F" w:rsidRDefault="002573C2" w:rsidP="00DD046F">
            <w:pPr>
              <w:jc w:val="center"/>
              <w:rPr>
                <w:sz w:val="26"/>
                <w:szCs w:val="26"/>
              </w:rPr>
            </w:pPr>
            <w:r w:rsidRPr="00DD046F">
              <w:rPr>
                <w:sz w:val="26"/>
                <w:szCs w:val="26"/>
              </w:rPr>
              <w:t>Появление дымления</w:t>
            </w:r>
          </w:p>
        </w:tc>
        <w:tc>
          <w:tcPr>
            <w:tcW w:w="4178" w:type="dxa"/>
            <w:vAlign w:val="center"/>
          </w:tcPr>
          <w:p w:rsidR="002573C2" w:rsidRPr="00DD046F" w:rsidRDefault="00DD046F" w:rsidP="00DD046F">
            <w:pPr>
              <w:jc w:val="center"/>
              <w:rPr>
                <w:sz w:val="26"/>
                <w:szCs w:val="26"/>
              </w:rPr>
            </w:pPr>
            <w:r w:rsidRPr="00DD046F">
              <w:rPr>
                <w:sz w:val="26"/>
                <w:szCs w:val="26"/>
              </w:rPr>
              <w:t>Ухудшилась тяга в дымовой трубе</w:t>
            </w:r>
          </w:p>
        </w:tc>
        <w:tc>
          <w:tcPr>
            <w:tcW w:w="3561" w:type="dxa"/>
            <w:vAlign w:val="center"/>
          </w:tcPr>
          <w:p w:rsidR="002573C2" w:rsidRPr="00DD046F" w:rsidRDefault="00DD046F" w:rsidP="00DD046F">
            <w:pPr>
              <w:jc w:val="center"/>
              <w:rPr>
                <w:sz w:val="26"/>
                <w:szCs w:val="26"/>
              </w:rPr>
            </w:pPr>
            <w:r w:rsidRPr="00DD046F">
              <w:rPr>
                <w:sz w:val="26"/>
                <w:szCs w:val="26"/>
              </w:rPr>
              <w:t>Прочистить дымовую трубу</w:t>
            </w:r>
          </w:p>
        </w:tc>
      </w:tr>
      <w:tr w:rsidR="002573C2" w:rsidTr="00DD046F">
        <w:tc>
          <w:tcPr>
            <w:tcW w:w="2943" w:type="dxa"/>
            <w:vAlign w:val="center"/>
          </w:tcPr>
          <w:p w:rsidR="002573C2" w:rsidRPr="00DD046F" w:rsidRDefault="002573C2" w:rsidP="00DD046F">
            <w:pPr>
              <w:jc w:val="center"/>
              <w:rPr>
                <w:sz w:val="26"/>
                <w:szCs w:val="26"/>
              </w:rPr>
            </w:pPr>
            <w:r w:rsidRPr="00DD046F">
              <w:rPr>
                <w:sz w:val="26"/>
                <w:szCs w:val="26"/>
              </w:rPr>
              <w:t>Появление запаха</w:t>
            </w:r>
          </w:p>
        </w:tc>
        <w:tc>
          <w:tcPr>
            <w:tcW w:w="4178" w:type="dxa"/>
            <w:vAlign w:val="center"/>
          </w:tcPr>
          <w:p w:rsidR="002573C2" w:rsidRPr="00DD046F" w:rsidRDefault="00DD046F" w:rsidP="00DD046F">
            <w:pPr>
              <w:jc w:val="center"/>
              <w:rPr>
                <w:sz w:val="26"/>
                <w:szCs w:val="26"/>
              </w:rPr>
            </w:pPr>
            <w:r w:rsidRPr="00DD046F">
              <w:rPr>
                <w:sz w:val="26"/>
                <w:szCs w:val="26"/>
              </w:rPr>
              <w:t>Испарение остатков масел и летучих компонентов эмали</w:t>
            </w:r>
          </w:p>
        </w:tc>
        <w:tc>
          <w:tcPr>
            <w:tcW w:w="3561" w:type="dxa"/>
            <w:vAlign w:val="center"/>
          </w:tcPr>
          <w:p w:rsidR="002573C2" w:rsidRPr="00DD046F" w:rsidRDefault="00DD046F" w:rsidP="00DD046F">
            <w:pPr>
              <w:jc w:val="center"/>
              <w:rPr>
                <w:sz w:val="26"/>
                <w:szCs w:val="26"/>
              </w:rPr>
            </w:pPr>
            <w:r w:rsidRPr="00DD046F">
              <w:rPr>
                <w:sz w:val="26"/>
                <w:szCs w:val="26"/>
              </w:rPr>
              <w:t xml:space="preserve">Протопите печь по </w:t>
            </w:r>
            <w:r>
              <w:rPr>
                <w:sz w:val="26"/>
                <w:szCs w:val="26"/>
              </w:rPr>
              <w:t>раз</w:t>
            </w:r>
            <w:r w:rsidRPr="00DD046F">
              <w:rPr>
                <w:sz w:val="26"/>
                <w:szCs w:val="26"/>
              </w:rPr>
              <w:t xml:space="preserve">. </w:t>
            </w:r>
            <w:r>
              <w:rPr>
                <w:sz w:val="26"/>
                <w:szCs w:val="26"/>
              </w:rPr>
              <w:t>5</w:t>
            </w:r>
            <w:r w:rsidRPr="00DD046F">
              <w:rPr>
                <w:sz w:val="26"/>
                <w:szCs w:val="26"/>
              </w:rPr>
              <w:t>.2 в месте установки с макс</w:t>
            </w:r>
            <w:r>
              <w:rPr>
                <w:sz w:val="26"/>
                <w:szCs w:val="26"/>
              </w:rPr>
              <w:t>.</w:t>
            </w:r>
            <w:r w:rsidRPr="00DD046F">
              <w:rPr>
                <w:sz w:val="26"/>
                <w:szCs w:val="26"/>
              </w:rPr>
              <w:t xml:space="preserve"> вентиляцией помещения</w:t>
            </w:r>
          </w:p>
        </w:tc>
      </w:tr>
      <w:tr w:rsidR="002573C2" w:rsidTr="00DD046F">
        <w:tc>
          <w:tcPr>
            <w:tcW w:w="2943" w:type="dxa"/>
            <w:vAlign w:val="center"/>
          </w:tcPr>
          <w:p w:rsidR="002573C2" w:rsidRPr="00DD046F" w:rsidRDefault="002573C2" w:rsidP="00DD046F">
            <w:pPr>
              <w:jc w:val="center"/>
              <w:rPr>
                <w:sz w:val="26"/>
                <w:szCs w:val="26"/>
              </w:rPr>
            </w:pPr>
            <w:r w:rsidRPr="00DD046F">
              <w:rPr>
                <w:sz w:val="26"/>
                <w:szCs w:val="26"/>
              </w:rPr>
              <w:t>Потеки на наружной поверхности трубы</w:t>
            </w:r>
          </w:p>
        </w:tc>
        <w:tc>
          <w:tcPr>
            <w:tcW w:w="4178" w:type="dxa"/>
            <w:vAlign w:val="center"/>
          </w:tcPr>
          <w:p w:rsidR="002573C2" w:rsidRPr="00DD046F" w:rsidRDefault="00DD046F" w:rsidP="00DD046F">
            <w:pPr>
              <w:jc w:val="center"/>
              <w:rPr>
                <w:sz w:val="26"/>
                <w:szCs w:val="26"/>
              </w:rPr>
            </w:pPr>
            <w:r w:rsidRPr="00DD046F">
              <w:rPr>
                <w:sz w:val="26"/>
                <w:szCs w:val="26"/>
              </w:rPr>
              <w:t>Недостаточная герметичность стыков дымовой трубы</w:t>
            </w:r>
          </w:p>
        </w:tc>
        <w:tc>
          <w:tcPr>
            <w:tcW w:w="3561" w:type="dxa"/>
            <w:vAlign w:val="center"/>
          </w:tcPr>
          <w:p w:rsidR="002573C2" w:rsidRPr="00DD046F" w:rsidRDefault="00DD046F" w:rsidP="00DD046F">
            <w:pPr>
              <w:jc w:val="center"/>
              <w:rPr>
                <w:sz w:val="26"/>
                <w:szCs w:val="26"/>
              </w:rPr>
            </w:pPr>
            <w:r w:rsidRPr="00DD046F">
              <w:rPr>
                <w:sz w:val="26"/>
                <w:szCs w:val="26"/>
              </w:rPr>
              <w:t>Уплотнить жаростойким герметиком стыки</w:t>
            </w:r>
          </w:p>
        </w:tc>
      </w:tr>
      <w:tr w:rsidR="002573C2" w:rsidTr="00DD046F">
        <w:tc>
          <w:tcPr>
            <w:tcW w:w="2943" w:type="dxa"/>
            <w:vAlign w:val="center"/>
          </w:tcPr>
          <w:p w:rsidR="002573C2" w:rsidRPr="00DD046F" w:rsidRDefault="00DD046F" w:rsidP="00DD046F">
            <w:pPr>
              <w:jc w:val="center"/>
              <w:rPr>
                <w:sz w:val="26"/>
                <w:szCs w:val="26"/>
              </w:rPr>
            </w:pPr>
            <w:r w:rsidRPr="00DD046F">
              <w:rPr>
                <w:sz w:val="26"/>
                <w:szCs w:val="26"/>
              </w:rPr>
              <w:t>Медленный прогрев помещения</w:t>
            </w:r>
          </w:p>
        </w:tc>
        <w:tc>
          <w:tcPr>
            <w:tcW w:w="4178" w:type="dxa"/>
            <w:vAlign w:val="center"/>
          </w:tcPr>
          <w:p w:rsidR="00DD046F" w:rsidRDefault="00DD046F" w:rsidP="00DD046F">
            <w:pPr>
              <w:jc w:val="center"/>
              <w:rPr>
                <w:sz w:val="26"/>
                <w:szCs w:val="26"/>
              </w:rPr>
            </w:pPr>
            <w:r w:rsidRPr="00DD046F">
              <w:rPr>
                <w:sz w:val="26"/>
                <w:szCs w:val="26"/>
              </w:rPr>
              <w:t xml:space="preserve">Недостаточная теплоизоляция помещения </w:t>
            </w:r>
          </w:p>
          <w:p w:rsidR="002573C2" w:rsidRPr="00DD046F" w:rsidRDefault="00DD046F" w:rsidP="00DD046F">
            <w:pPr>
              <w:jc w:val="center"/>
              <w:rPr>
                <w:sz w:val="26"/>
                <w:szCs w:val="26"/>
              </w:rPr>
            </w:pPr>
            <w:r w:rsidRPr="00DD046F">
              <w:rPr>
                <w:sz w:val="26"/>
                <w:szCs w:val="26"/>
              </w:rPr>
              <w:t>Неправильно подобрана печь</w:t>
            </w:r>
          </w:p>
        </w:tc>
        <w:tc>
          <w:tcPr>
            <w:tcW w:w="3561" w:type="dxa"/>
            <w:vAlign w:val="center"/>
          </w:tcPr>
          <w:p w:rsidR="002573C2" w:rsidRPr="00DD046F" w:rsidRDefault="00DD046F" w:rsidP="00DD046F">
            <w:pPr>
              <w:jc w:val="center"/>
              <w:rPr>
                <w:sz w:val="26"/>
                <w:szCs w:val="26"/>
              </w:rPr>
            </w:pPr>
            <w:r w:rsidRPr="00DD046F">
              <w:rPr>
                <w:sz w:val="26"/>
                <w:szCs w:val="26"/>
              </w:rPr>
              <w:t>Утеплите помещение Произведите подбор печи большей мощности</w:t>
            </w:r>
          </w:p>
        </w:tc>
      </w:tr>
      <w:tr w:rsidR="002573C2" w:rsidTr="00DD046F">
        <w:tc>
          <w:tcPr>
            <w:tcW w:w="2943" w:type="dxa"/>
            <w:vAlign w:val="center"/>
          </w:tcPr>
          <w:p w:rsidR="002573C2" w:rsidRPr="00DD046F" w:rsidRDefault="00DD046F" w:rsidP="00DD046F">
            <w:pPr>
              <w:jc w:val="center"/>
              <w:rPr>
                <w:sz w:val="26"/>
                <w:szCs w:val="26"/>
              </w:rPr>
            </w:pPr>
            <w:r w:rsidRPr="00DD046F">
              <w:rPr>
                <w:sz w:val="26"/>
                <w:szCs w:val="26"/>
              </w:rPr>
              <w:t>Прогар колосника и(или) боковых стенок</w:t>
            </w:r>
          </w:p>
        </w:tc>
        <w:tc>
          <w:tcPr>
            <w:tcW w:w="4178" w:type="dxa"/>
            <w:vAlign w:val="center"/>
          </w:tcPr>
          <w:p w:rsidR="002573C2" w:rsidRPr="00DD046F" w:rsidRDefault="00DD046F" w:rsidP="00DD046F">
            <w:pPr>
              <w:jc w:val="center"/>
              <w:rPr>
                <w:sz w:val="26"/>
                <w:szCs w:val="26"/>
              </w:rPr>
            </w:pPr>
            <w:r w:rsidRPr="00DD046F">
              <w:rPr>
                <w:sz w:val="26"/>
                <w:szCs w:val="26"/>
              </w:rPr>
              <w:t>Использовано топливо с высокой температурой сгорания Перекаливание печи</w:t>
            </w:r>
          </w:p>
        </w:tc>
        <w:tc>
          <w:tcPr>
            <w:tcW w:w="3561" w:type="dxa"/>
            <w:vAlign w:val="center"/>
          </w:tcPr>
          <w:p w:rsidR="002573C2" w:rsidRPr="00DD046F" w:rsidRDefault="00DD046F" w:rsidP="00DD046F">
            <w:pPr>
              <w:jc w:val="center"/>
              <w:rPr>
                <w:sz w:val="26"/>
                <w:szCs w:val="26"/>
              </w:rPr>
            </w:pPr>
            <w:r w:rsidRPr="00DD046F">
              <w:rPr>
                <w:sz w:val="26"/>
                <w:szCs w:val="26"/>
              </w:rPr>
              <w:t>Произведите ремонт или замену печи на новую, в дальнейшем используйте рекомендованное топливо</w:t>
            </w:r>
          </w:p>
        </w:tc>
      </w:tr>
    </w:tbl>
    <w:p w:rsidR="00DD046F" w:rsidRDefault="00DD046F" w:rsidP="00DD046F">
      <w:pPr>
        <w:spacing w:after="0" w:line="240" w:lineRule="auto"/>
        <w:jc w:val="center"/>
        <w:rPr>
          <w:sz w:val="28"/>
          <w:szCs w:val="28"/>
        </w:rPr>
      </w:pPr>
      <w:r>
        <w:rPr>
          <w:sz w:val="28"/>
          <w:szCs w:val="28"/>
        </w:rPr>
        <w:lastRenderedPageBreak/>
        <w:t>5</w:t>
      </w:r>
      <w:r w:rsidR="008F4E4B" w:rsidRPr="008F4E4B">
        <w:rPr>
          <w:sz w:val="28"/>
          <w:szCs w:val="28"/>
        </w:rPr>
        <w:t>.1</w:t>
      </w:r>
      <w:r>
        <w:rPr>
          <w:sz w:val="28"/>
          <w:szCs w:val="28"/>
        </w:rPr>
        <w:t>3</w:t>
      </w:r>
      <w:r w:rsidR="008F4E4B" w:rsidRPr="008F4E4B">
        <w:rPr>
          <w:sz w:val="28"/>
          <w:szCs w:val="28"/>
        </w:rPr>
        <w:t>. Меры безопасности при эксплуатации печи</w:t>
      </w:r>
    </w:p>
    <w:p w:rsidR="006F7C51" w:rsidRDefault="006F7C51" w:rsidP="00DD046F">
      <w:pPr>
        <w:spacing w:after="0" w:line="240" w:lineRule="auto"/>
        <w:jc w:val="center"/>
        <w:rPr>
          <w:sz w:val="28"/>
          <w:szCs w:val="28"/>
        </w:rPr>
      </w:pPr>
    </w:p>
    <w:p w:rsidR="00DD046F" w:rsidRDefault="008F4E4B" w:rsidP="00FE5515">
      <w:pPr>
        <w:spacing w:after="0" w:line="240" w:lineRule="auto"/>
        <w:ind w:firstLine="567"/>
        <w:jc w:val="both"/>
        <w:rPr>
          <w:sz w:val="28"/>
          <w:szCs w:val="28"/>
        </w:rPr>
      </w:pPr>
      <w:r w:rsidRPr="008F4E4B">
        <w:rPr>
          <w:sz w:val="28"/>
          <w:szCs w:val="28"/>
        </w:rPr>
        <w:t xml:space="preserve">Перед началом отопительного сезона печь и дымовая труба должны быть проверены и, в случае обнаружения неисправностей, отремонтированы. Неисправная печь или дымовая труба к эксплуатации не допускается. Признаки исправной печи смотри </w:t>
      </w:r>
      <w:r w:rsidR="00DD046F">
        <w:rPr>
          <w:sz w:val="28"/>
          <w:szCs w:val="28"/>
        </w:rPr>
        <w:t>раздел</w:t>
      </w:r>
      <w:r w:rsidRPr="008F4E4B">
        <w:rPr>
          <w:sz w:val="28"/>
          <w:szCs w:val="28"/>
        </w:rPr>
        <w:t xml:space="preserve"> </w:t>
      </w:r>
      <w:r w:rsidR="00DD046F">
        <w:rPr>
          <w:sz w:val="28"/>
          <w:szCs w:val="28"/>
        </w:rPr>
        <w:t>5</w:t>
      </w:r>
      <w:r w:rsidRPr="008F4E4B">
        <w:rPr>
          <w:sz w:val="28"/>
          <w:szCs w:val="28"/>
        </w:rPr>
        <w:t xml:space="preserve">.2.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Запрещается оставлять без присмотра топящуюся печь, а также поручать надзор за ней малолетним детям и лицам находящимся в состоянии алкогольного, наркотического или иного токсического опьянения.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Запрещается прикасаться к нагретым до высоких температур поверхностям печи голыми руками или другими открытыми частями тела во избежание ожогов и травм.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Запрещается располагать топливо, другие горючие вещества и материалы на предтопочном листе или ближе 0,5 м к поверхности печи.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Во избежание случайного касания горячей поверхности печи рекомендуется предусмотреть ограждения из не горючего материала в виде сетки или решетки, а также при растопке надевать защитную одежду, защитные (огнестойкие) перчатки и защитные очки. </w:t>
      </w:r>
    </w:p>
    <w:p w:rsidR="00DD046F" w:rsidRDefault="008F4E4B" w:rsidP="00FE5515">
      <w:pPr>
        <w:spacing w:after="0" w:line="240" w:lineRule="auto"/>
        <w:ind w:firstLine="567"/>
        <w:jc w:val="both"/>
        <w:rPr>
          <w:sz w:val="28"/>
          <w:szCs w:val="28"/>
        </w:rPr>
      </w:pPr>
      <w:r w:rsidRPr="00DD046F">
        <w:rPr>
          <w:color w:val="FF0000"/>
          <w:sz w:val="28"/>
          <w:szCs w:val="28"/>
        </w:rPr>
        <w:t xml:space="preserve">ВНИМАНИЕ! </w:t>
      </w:r>
      <w:r w:rsidRPr="008F4E4B">
        <w:rPr>
          <w:sz w:val="28"/>
          <w:szCs w:val="28"/>
        </w:rPr>
        <w:t xml:space="preserve">Запрещается устанавливать сплошное ограждение, препятствующее свободному конвекционному потоку.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Запрещается сушить какие либо вещи и предметы, даже на частично остывшей поверхности печи.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Образование угарного газа может быть смертельно опасным. </w:t>
      </w:r>
    </w:p>
    <w:p w:rsidR="00DD046F" w:rsidRDefault="008F4E4B" w:rsidP="00FE5515">
      <w:pPr>
        <w:spacing w:after="0" w:line="240" w:lineRule="auto"/>
        <w:ind w:firstLine="567"/>
        <w:jc w:val="both"/>
        <w:rPr>
          <w:sz w:val="28"/>
          <w:szCs w:val="28"/>
        </w:rPr>
      </w:pPr>
      <w:r w:rsidRPr="008F4E4B">
        <w:rPr>
          <w:sz w:val="28"/>
          <w:szCs w:val="28"/>
        </w:rPr>
        <w:t xml:space="preserve">Угарный газ не имеет цвета и запаха, образовывается при сгорании дерева, угля, нефти, газа и других горючих веществ. </w:t>
      </w:r>
    </w:p>
    <w:p w:rsidR="00DD046F" w:rsidRDefault="008F4E4B" w:rsidP="00FE5515">
      <w:pPr>
        <w:spacing w:after="0" w:line="240" w:lineRule="auto"/>
        <w:ind w:firstLine="567"/>
        <w:jc w:val="both"/>
        <w:rPr>
          <w:sz w:val="28"/>
          <w:szCs w:val="28"/>
        </w:rPr>
      </w:pPr>
      <w:r w:rsidRPr="008F4E4B">
        <w:rPr>
          <w:sz w:val="28"/>
          <w:szCs w:val="28"/>
        </w:rPr>
        <w:t xml:space="preserve">Очень важно иметь хорошую тягу и надежную систему вентиляции, такую, чтобы продукты сгорания удалялись через дымоход. </w:t>
      </w:r>
    </w:p>
    <w:p w:rsidR="00DB4BD5" w:rsidRDefault="008F4E4B" w:rsidP="00FE5515">
      <w:pPr>
        <w:spacing w:after="0" w:line="240" w:lineRule="auto"/>
        <w:ind w:firstLine="567"/>
        <w:jc w:val="both"/>
        <w:rPr>
          <w:sz w:val="28"/>
          <w:szCs w:val="28"/>
        </w:rPr>
      </w:pPr>
      <w:r w:rsidRPr="008F4E4B">
        <w:rPr>
          <w:sz w:val="28"/>
          <w:szCs w:val="28"/>
        </w:rPr>
        <w:t xml:space="preserve">Правильно установленная печь, рассчитана так, чтобы быть максимально безопасной при эксплуатации, тем не менее, необходимо устанавливать датчики угарного газа. Датчики должны быть установлены на расстоянии от печи во избежание ложного срабатывания. При установке и обслуживании датчиков дыма нужно следовать инструкции от производителя по их установке и расположению. Датчики необходимо устанавливать на уровне «стола» (не под потолком) чтобы избежать ложного срабатывания. </w:t>
      </w:r>
    </w:p>
    <w:p w:rsidR="00DB4BD5" w:rsidRDefault="008F4E4B" w:rsidP="00FE5515">
      <w:pPr>
        <w:spacing w:after="0" w:line="240" w:lineRule="auto"/>
        <w:ind w:firstLine="567"/>
        <w:jc w:val="both"/>
        <w:rPr>
          <w:sz w:val="28"/>
          <w:szCs w:val="28"/>
        </w:rPr>
      </w:pPr>
      <w:r w:rsidRPr="008F4E4B">
        <w:rPr>
          <w:sz w:val="28"/>
          <w:szCs w:val="28"/>
        </w:rPr>
        <w:t xml:space="preserve">Убедитесь, что датчики срабатывают на наличие угарного газа. В случае тревоги (срабатывания датчика): </w:t>
      </w:r>
    </w:p>
    <w:p w:rsidR="00DB4BD5" w:rsidRDefault="00DB4BD5"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Обратите внимание на признаки отравления угарным газом: головная боль, тошнота, сонливость. </w:t>
      </w:r>
    </w:p>
    <w:p w:rsidR="00DB4BD5" w:rsidRDefault="00DB4BD5" w:rsidP="00FE5515">
      <w:pPr>
        <w:spacing w:after="0" w:line="240" w:lineRule="auto"/>
        <w:ind w:firstLine="567"/>
        <w:jc w:val="both"/>
        <w:rPr>
          <w:sz w:val="28"/>
          <w:szCs w:val="28"/>
        </w:rPr>
      </w:pPr>
      <w:r>
        <w:rPr>
          <w:sz w:val="28"/>
          <w:szCs w:val="28"/>
        </w:rPr>
        <w:t xml:space="preserve">- </w:t>
      </w:r>
      <w:r w:rsidR="008F4E4B" w:rsidRPr="008F4E4B">
        <w:rPr>
          <w:sz w:val="28"/>
          <w:szCs w:val="28"/>
        </w:rPr>
        <w:t>Увеличьте интенсивность прове</w:t>
      </w:r>
      <w:r>
        <w:rPr>
          <w:sz w:val="28"/>
          <w:szCs w:val="28"/>
        </w:rPr>
        <w:t>тривания (откройте окна, двери).</w:t>
      </w:r>
    </w:p>
    <w:p w:rsidR="00DB4BD5" w:rsidRDefault="00DB4BD5" w:rsidP="00FE5515">
      <w:pPr>
        <w:spacing w:after="0" w:line="240" w:lineRule="auto"/>
        <w:ind w:firstLine="567"/>
        <w:jc w:val="both"/>
        <w:rPr>
          <w:sz w:val="28"/>
          <w:szCs w:val="28"/>
        </w:rPr>
      </w:pPr>
      <w:r>
        <w:rPr>
          <w:sz w:val="28"/>
          <w:szCs w:val="28"/>
        </w:rPr>
        <w:t xml:space="preserve">- </w:t>
      </w:r>
      <w:r w:rsidR="008F4E4B" w:rsidRPr="008F4E4B">
        <w:rPr>
          <w:sz w:val="28"/>
          <w:szCs w:val="28"/>
        </w:rPr>
        <w:t>Убедитесь, что дверь и золь</w:t>
      </w:r>
      <w:r>
        <w:rPr>
          <w:sz w:val="28"/>
          <w:szCs w:val="28"/>
        </w:rPr>
        <w:t>ный ящик на печи закрыты плотно.</w:t>
      </w:r>
    </w:p>
    <w:p w:rsidR="00DB4BD5" w:rsidRDefault="00DB4BD5"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Проверьте </w:t>
      </w:r>
      <w:r>
        <w:rPr>
          <w:sz w:val="28"/>
          <w:szCs w:val="28"/>
        </w:rPr>
        <w:t>-</w:t>
      </w:r>
      <w:r w:rsidR="008F4E4B" w:rsidRPr="008F4E4B">
        <w:rPr>
          <w:sz w:val="28"/>
          <w:szCs w:val="28"/>
        </w:rPr>
        <w:t xml:space="preserve"> не идет ли дым из печи</w:t>
      </w:r>
      <w:r>
        <w:rPr>
          <w:sz w:val="28"/>
          <w:szCs w:val="28"/>
        </w:rPr>
        <w:t>.</w:t>
      </w:r>
      <w:r w:rsidR="008F4E4B" w:rsidRPr="008F4E4B">
        <w:rPr>
          <w:sz w:val="28"/>
          <w:szCs w:val="28"/>
        </w:rPr>
        <w:t xml:space="preserve"> </w:t>
      </w:r>
    </w:p>
    <w:p w:rsidR="00DB4BD5" w:rsidRDefault="00DB4BD5" w:rsidP="00FE5515">
      <w:pPr>
        <w:spacing w:after="0" w:line="240" w:lineRule="auto"/>
        <w:ind w:firstLine="567"/>
        <w:jc w:val="both"/>
        <w:rPr>
          <w:sz w:val="28"/>
          <w:szCs w:val="28"/>
        </w:rPr>
      </w:pPr>
      <w:r>
        <w:rPr>
          <w:sz w:val="28"/>
          <w:szCs w:val="28"/>
        </w:rPr>
        <w:t xml:space="preserve">- </w:t>
      </w:r>
      <w:r w:rsidR="008F4E4B" w:rsidRPr="008F4E4B">
        <w:rPr>
          <w:sz w:val="28"/>
          <w:szCs w:val="28"/>
        </w:rPr>
        <w:t>Проверьте соединительную трубу и дымоход на наличие течи, препятствия дыму, обратной тяги</w:t>
      </w:r>
      <w:r>
        <w:rPr>
          <w:sz w:val="28"/>
          <w:szCs w:val="28"/>
        </w:rPr>
        <w:t>.</w:t>
      </w:r>
    </w:p>
    <w:p w:rsidR="00DB4BD5" w:rsidRDefault="00DB4BD5" w:rsidP="00FE5515">
      <w:pPr>
        <w:spacing w:after="0" w:line="240" w:lineRule="auto"/>
        <w:ind w:firstLine="567"/>
        <w:jc w:val="both"/>
        <w:rPr>
          <w:sz w:val="28"/>
          <w:szCs w:val="28"/>
        </w:rPr>
      </w:pPr>
      <w:r>
        <w:rPr>
          <w:sz w:val="28"/>
          <w:szCs w:val="28"/>
        </w:rPr>
        <w:lastRenderedPageBreak/>
        <w:t xml:space="preserve">- </w:t>
      </w:r>
      <w:r w:rsidR="008F4E4B" w:rsidRPr="008F4E4B">
        <w:rPr>
          <w:sz w:val="28"/>
          <w:szCs w:val="28"/>
        </w:rPr>
        <w:t>Поверьте датчики на ложное срабатывание. Ни при каких обстоятельствах не меняйте систему подачи воздуха в топку для увеличения пламени. Изменение подачи воздуха в топку, отличное от проектного, создаст опасные условия эксплуатации печи.</w:t>
      </w:r>
    </w:p>
    <w:p w:rsidR="00DB4BD5" w:rsidRDefault="008F4E4B" w:rsidP="00FE5515">
      <w:pPr>
        <w:spacing w:after="0" w:line="240" w:lineRule="auto"/>
        <w:ind w:firstLine="567"/>
        <w:jc w:val="both"/>
        <w:rPr>
          <w:sz w:val="28"/>
          <w:szCs w:val="28"/>
        </w:rPr>
      </w:pPr>
      <w:r w:rsidRPr="00DB4BD5">
        <w:rPr>
          <w:color w:val="FF0000"/>
          <w:sz w:val="28"/>
          <w:szCs w:val="28"/>
        </w:rPr>
        <w:t>ВНИМАНИЕ!</w:t>
      </w:r>
      <w:r w:rsidRPr="008F4E4B">
        <w:rPr>
          <w:sz w:val="28"/>
          <w:szCs w:val="28"/>
        </w:rPr>
        <w:t xml:space="preserve"> Располагайте силовые провода и электрическое оборудование в зоне безопасности, описанной в данном руководстве. </w:t>
      </w:r>
    </w:p>
    <w:p w:rsidR="00DB4BD5" w:rsidRDefault="008F4E4B" w:rsidP="00FE5515">
      <w:pPr>
        <w:spacing w:after="0" w:line="240" w:lineRule="auto"/>
        <w:ind w:firstLine="567"/>
        <w:jc w:val="both"/>
        <w:rPr>
          <w:sz w:val="28"/>
          <w:szCs w:val="28"/>
        </w:rPr>
      </w:pPr>
      <w:r w:rsidRPr="008F4E4B">
        <w:rPr>
          <w:sz w:val="28"/>
          <w:szCs w:val="28"/>
        </w:rPr>
        <w:t>Во время экономичного горения, происходит интенсивное образование дегтя и других органических испарений, которые смешиваются с выбрасываемым паром и образуют креозот. Пары креозота конденсируются на относительно холодных поверхностях дымохода и могут там накапливаться. Если в последствии происходит их воспламенение, то это создает крайне высокие температуры в дымовой трубе и может привести к воспламенению окружающих трубу материалов и вызвать пожар.</w:t>
      </w:r>
    </w:p>
    <w:p w:rsidR="00DB4BD5" w:rsidRDefault="008F4E4B" w:rsidP="00FE5515">
      <w:pPr>
        <w:spacing w:after="0" w:line="240" w:lineRule="auto"/>
        <w:ind w:firstLine="567"/>
        <w:jc w:val="both"/>
        <w:rPr>
          <w:sz w:val="28"/>
          <w:szCs w:val="28"/>
        </w:rPr>
      </w:pPr>
      <w:r w:rsidRPr="00DB4BD5">
        <w:rPr>
          <w:color w:val="FF0000"/>
          <w:sz w:val="28"/>
          <w:szCs w:val="28"/>
        </w:rPr>
        <w:t>ВНИМАНИЕ!</w:t>
      </w:r>
      <w:r w:rsidRPr="008F4E4B">
        <w:rPr>
          <w:sz w:val="28"/>
          <w:szCs w:val="28"/>
        </w:rPr>
        <w:t xml:space="preserve"> В случае воспламенения креозота в дымоходе закройте все воздушные заслонки печи, покиньте помещение и вызовете пожарных. </w:t>
      </w:r>
    </w:p>
    <w:p w:rsidR="00DB4BD5" w:rsidRDefault="008F4E4B" w:rsidP="00FE5515">
      <w:pPr>
        <w:spacing w:after="0" w:line="240" w:lineRule="auto"/>
        <w:ind w:firstLine="567"/>
        <w:jc w:val="both"/>
        <w:rPr>
          <w:sz w:val="28"/>
          <w:szCs w:val="28"/>
        </w:rPr>
      </w:pPr>
      <w:r w:rsidRPr="00DB4BD5">
        <w:rPr>
          <w:color w:val="FF0000"/>
          <w:sz w:val="28"/>
          <w:szCs w:val="28"/>
        </w:rPr>
        <w:t>ВНИМАНИЕ!</w:t>
      </w:r>
      <w:r w:rsidRPr="008F4E4B">
        <w:rPr>
          <w:sz w:val="28"/>
          <w:szCs w:val="28"/>
        </w:rPr>
        <w:t xml:space="preserve"> Банная печь представляет собой высокую опасность возникновения пожара. </w:t>
      </w:r>
    </w:p>
    <w:p w:rsidR="00DB4BD5" w:rsidRDefault="008F4E4B" w:rsidP="00FE5515">
      <w:pPr>
        <w:spacing w:after="0" w:line="240" w:lineRule="auto"/>
        <w:ind w:firstLine="567"/>
        <w:jc w:val="both"/>
        <w:rPr>
          <w:sz w:val="28"/>
          <w:szCs w:val="28"/>
        </w:rPr>
      </w:pPr>
      <w:r w:rsidRPr="008F4E4B">
        <w:rPr>
          <w:sz w:val="28"/>
          <w:szCs w:val="28"/>
        </w:rPr>
        <w:t xml:space="preserve">Открывать, закрывать дверцу необходимо только за ручку. Зола, выгребаемая из топки, должна быть пролита водой и удалена в специально отведенное для нее пожаробезопасное место. </w:t>
      </w:r>
    </w:p>
    <w:p w:rsidR="006F7C51" w:rsidRDefault="006F7C51" w:rsidP="00DB4BD5">
      <w:pPr>
        <w:spacing w:after="0" w:line="240" w:lineRule="auto"/>
        <w:jc w:val="center"/>
        <w:rPr>
          <w:sz w:val="28"/>
          <w:szCs w:val="28"/>
        </w:rPr>
      </w:pPr>
    </w:p>
    <w:p w:rsidR="00DB4BD5" w:rsidRDefault="00E67F13" w:rsidP="00DB4BD5">
      <w:pPr>
        <w:spacing w:after="0" w:line="240" w:lineRule="auto"/>
        <w:jc w:val="center"/>
        <w:rPr>
          <w:sz w:val="28"/>
          <w:szCs w:val="28"/>
        </w:rPr>
      </w:pPr>
      <w:r>
        <w:rPr>
          <w:sz w:val="28"/>
          <w:szCs w:val="28"/>
        </w:rPr>
        <w:t>6</w:t>
      </w:r>
      <w:r w:rsidR="008F4E4B" w:rsidRPr="008F4E4B">
        <w:rPr>
          <w:sz w:val="28"/>
          <w:szCs w:val="28"/>
        </w:rPr>
        <w:t xml:space="preserve">. ТЕХНИЧЕСКОЕ ОБСЛУЖИВАНИЕ </w:t>
      </w:r>
    </w:p>
    <w:p w:rsidR="00DB4BD5" w:rsidRDefault="00DB4BD5" w:rsidP="00DB4BD5">
      <w:pPr>
        <w:spacing w:after="0" w:line="240" w:lineRule="auto"/>
        <w:jc w:val="center"/>
        <w:rPr>
          <w:sz w:val="28"/>
          <w:szCs w:val="28"/>
        </w:rPr>
      </w:pPr>
    </w:p>
    <w:p w:rsidR="00DB4BD5" w:rsidRDefault="008F4E4B" w:rsidP="00DB4BD5">
      <w:pPr>
        <w:spacing w:after="0" w:line="240" w:lineRule="auto"/>
        <w:jc w:val="center"/>
        <w:rPr>
          <w:sz w:val="28"/>
          <w:szCs w:val="28"/>
        </w:rPr>
      </w:pPr>
      <w:r w:rsidRPr="00DB4BD5">
        <w:rPr>
          <w:color w:val="FF0000"/>
          <w:sz w:val="28"/>
          <w:szCs w:val="28"/>
        </w:rPr>
        <w:t>ВНИМАНИЕ!</w:t>
      </w:r>
      <w:r w:rsidR="00DB4BD5">
        <w:rPr>
          <w:sz w:val="28"/>
          <w:szCs w:val="28"/>
        </w:rPr>
        <w:t xml:space="preserve"> </w:t>
      </w:r>
      <w:r w:rsidRPr="008F4E4B">
        <w:rPr>
          <w:sz w:val="28"/>
          <w:szCs w:val="28"/>
        </w:rPr>
        <w:t xml:space="preserve">Недопустимо производить работы по очистке и техническому обслуживанию печи до полного ее остывания. </w:t>
      </w:r>
    </w:p>
    <w:p w:rsidR="00DB4BD5" w:rsidRDefault="00DB4BD5" w:rsidP="00DB4BD5">
      <w:pPr>
        <w:spacing w:after="0" w:line="240" w:lineRule="auto"/>
        <w:jc w:val="center"/>
        <w:rPr>
          <w:sz w:val="28"/>
          <w:szCs w:val="28"/>
        </w:rPr>
      </w:pPr>
    </w:p>
    <w:p w:rsidR="00DB4BD5" w:rsidRDefault="00E67F13" w:rsidP="00DB4BD5">
      <w:pPr>
        <w:spacing w:after="0" w:line="240" w:lineRule="auto"/>
        <w:jc w:val="center"/>
        <w:rPr>
          <w:sz w:val="28"/>
          <w:szCs w:val="28"/>
        </w:rPr>
      </w:pPr>
      <w:r>
        <w:rPr>
          <w:sz w:val="28"/>
          <w:szCs w:val="28"/>
        </w:rPr>
        <w:t>6</w:t>
      </w:r>
      <w:r w:rsidR="008F4E4B" w:rsidRPr="008F4E4B">
        <w:rPr>
          <w:sz w:val="28"/>
          <w:szCs w:val="28"/>
        </w:rPr>
        <w:t xml:space="preserve">.1. Обслуживание печи и дымоход </w:t>
      </w:r>
    </w:p>
    <w:p w:rsidR="00DB4BD5" w:rsidRDefault="008F4E4B" w:rsidP="00DB4BD5">
      <w:pPr>
        <w:spacing w:after="0" w:line="240" w:lineRule="auto"/>
        <w:ind w:firstLine="567"/>
        <w:jc w:val="both"/>
        <w:rPr>
          <w:sz w:val="28"/>
          <w:szCs w:val="28"/>
        </w:rPr>
      </w:pPr>
      <w:r w:rsidRPr="008F4E4B">
        <w:rPr>
          <w:sz w:val="28"/>
          <w:szCs w:val="28"/>
        </w:rPr>
        <w:t>Для наиболее эффективной и безопасной эксплуатации печи необходимо периодически проводить работы по техническому обслуживанию печи и дымохода.</w:t>
      </w:r>
    </w:p>
    <w:p w:rsidR="00DB4BD5" w:rsidRDefault="008F4E4B" w:rsidP="00DB4BD5">
      <w:pPr>
        <w:spacing w:after="0" w:line="240" w:lineRule="auto"/>
        <w:ind w:firstLine="567"/>
        <w:jc w:val="both"/>
        <w:rPr>
          <w:sz w:val="28"/>
          <w:szCs w:val="28"/>
        </w:rPr>
      </w:pPr>
      <w:r w:rsidRPr="008F4E4B">
        <w:rPr>
          <w:sz w:val="28"/>
          <w:szCs w:val="28"/>
        </w:rPr>
        <w:t xml:space="preserve"> Согласно «Правилам противопожарного режима в Российской Федерации» очищать дымоходы и печи (котлы) от сажи необходимо перед началом, а также в течение всего отопительного сезона не реже: </w:t>
      </w:r>
    </w:p>
    <w:p w:rsidR="00DB4BD5" w:rsidRDefault="00DB4BD5" w:rsidP="00DB4BD5">
      <w:pPr>
        <w:spacing w:after="0" w:line="240" w:lineRule="auto"/>
        <w:ind w:firstLine="567"/>
        <w:jc w:val="both"/>
        <w:rPr>
          <w:sz w:val="28"/>
          <w:szCs w:val="28"/>
        </w:rPr>
      </w:pPr>
      <w:r>
        <w:rPr>
          <w:sz w:val="28"/>
          <w:szCs w:val="28"/>
        </w:rPr>
        <w:t xml:space="preserve">- </w:t>
      </w:r>
      <w:r w:rsidR="008F4E4B" w:rsidRPr="008F4E4B">
        <w:rPr>
          <w:sz w:val="28"/>
          <w:szCs w:val="28"/>
        </w:rPr>
        <w:t xml:space="preserve">одного раза в три месяца для отопительных печей; </w:t>
      </w:r>
    </w:p>
    <w:p w:rsidR="00DB4BD5" w:rsidRDefault="00DB4BD5" w:rsidP="00DB4BD5">
      <w:pPr>
        <w:spacing w:after="0" w:line="240" w:lineRule="auto"/>
        <w:ind w:firstLine="567"/>
        <w:jc w:val="both"/>
        <w:rPr>
          <w:sz w:val="28"/>
          <w:szCs w:val="28"/>
        </w:rPr>
      </w:pPr>
      <w:r>
        <w:rPr>
          <w:sz w:val="28"/>
          <w:szCs w:val="28"/>
        </w:rPr>
        <w:t xml:space="preserve">- </w:t>
      </w:r>
      <w:r w:rsidR="008F4E4B" w:rsidRPr="008F4E4B">
        <w:rPr>
          <w:sz w:val="28"/>
          <w:szCs w:val="28"/>
        </w:rPr>
        <w:t xml:space="preserve">одного раза в два месяца для печей и очагов непрерывного действия; </w:t>
      </w:r>
    </w:p>
    <w:p w:rsidR="00DB4BD5" w:rsidRDefault="00DB4BD5" w:rsidP="00DB4BD5">
      <w:pPr>
        <w:spacing w:after="0" w:line="240" w:lineRule="auto"/>
        <w:ind w:firstLine="567"/>
        <w:jc w:val="both"/>
        <w:rPr>
          <w:sz w:val="28"/>
          <w:szCs w:val="28"/>
        </w:rPr>
      </w:pPr>
      <w:r>
        <w:rPr>
          <w:sz w:val="28"/>
          <w:szCs w:val="28"/>
        </w:rPr>
        <w:t xml:space="preserve">- </w:t>
      </w:r>
      <w:r w:rsidR="008F4E4B" w:rsidRPr="008F4E4B">
        <w:rPr>
          <w:sz w:val="28"/>
          <w:szCs w:val="28"/>
        </w:rPr>
        <w:t xml:space="preserve">одного раза в месяц для кухонных плит и других печей непрерывной (долговременной) топки. </w:t>
      </w:r>
    </w:p>
    <w:p w:rsidR="00DB4BD5" w:rsidRDefault="008F4E4B" w:rsidP="00DB4BD5">
      <w:pPr>
        <w:spacing w:after="0" w:line="240" w:lineRule="auto"/>
        <w:ind w:firstLine="567"/>
        <w:jc w:val="both"/>
        <w:rPr>
          <w:sz w:val="28"/>
          <w:szCs w:val="28"/>
        </w:rPr>
      </w:pPr>
      <w:r w:rsidRPr="008F4E4B">
        <w:rPr>
          <w:sz w:val="28"/>
          <w:szCs w:val="28"/>
        </w:rPr>
        <w:t xml:space="preserve">При эксплуатации печи за пределами Российской Федерации необходимо руководствоваться техническими нормами страны, в которой печь будет эксплуатироваться. </w:t>
      </w:r>
    </w:p>
    <w:p w:rsidR="00DB4BD5" w:rsidRDefault="008F4E4B" w:rsidP="00DB4BD5">
      <w:pPr>
        <w:spacing w:after="0" w:line="240" w:lineRule="auto"/>
        <w:ind w:firstLine="567"/>
        <w:jc w:val="both"/>
        <w:rPr>
          <w:sz w:val="28"/>
          <w:szCs w:val="28"/>
        </w:rPr>
      </w:pPr>
      <w:r w:rsidRPr="008F4E4B">
        <w:rPr>
          <w:sz w:val="28"/>
          <w:szCs w:val="28"/>
        </w:rPr>
        <w:t xml:space="preserve">Предпочтительнее привлечение квалифицированных специалистов для осмотра и очистки дымовых труб. </w:t>
      </w:r>
    </w:p>
    <w:p w:rsidR="00DB4BD5" w:rsidRDefault="008F4E4B" w:rsidP="00DB4BD5">
      <w:pPr>
        <w:spacing w:after="0" w:line="240" w:lineRule="auto"/>
        <w:ind w:firstLine="567"/>
        <w:jc w:val="both"/>
        <w:rPr>
          <w:sz w:val="28"/>
          <w:szCs w:val="28"/>
        </w:rPr>
      </w:pPr>
      <w:r w:rsidRPr="00DB4BD5">
        <w:rPr>
          <w:color w:val="FF0000"/>
          <w:sz w:val="28"/>
          <w:szCs w:val="28"/>
        </w:rPr>
        <w:t>ВНИМАНИЕ!</w:t>
      </w:r>
      <w:r w:rsidRPr="008F4E4B">
        <w:rPr>
          <w:sz w:val="28"/>
          <w:szCs w:val="28"/>
        </w:rPr>
        <w:t xml:space="preserve"> За последствия неквалифицированных работ по очистке и ревизии дымохода или печи компания ответственности не несет. </w:t>
      </w:r>
    </w:p>
    <w:p w:rsidR="00DB4BD5" w:rsidRDefault="008F4E4B" w:rsidP="00DB4BD5">
      <w:pPr>
        <w:spacing w:after="0" w:line="240" w:lineRule="auto"/>
        <w:ind w:firstLine="567"/>
        <w:jc w:val="both"/>
        <w:rPr>
          <w:sz w:val="28"/>
          <w:szCs w:val="28"/>
        </w:rPr>
      </w:pPr>
      <w:r w:rsidRPr="008F4E4B">
        <w:rPr>
          <w:sz w:val="28"/>
          <w:szCs w:val="28"/>
        </w:rPr>
        <w:t xml:space="preserve">Очистку дымохода необходимо проводить механически (с использованием специальных приспособлений, ершей, щеток, грузов, скребков). Ёрш подбирается в зависимости от формы, размеров поперечного сечения трубы. </w:t>
      </w:r>
    </w:p>
    <w:p w:rsidR="00DB4BD5" w:rsidRDefault="008F4E4B" w:rsidP="00DB4BD5">
      <w:pPr>
        <w:spacing w:after="0" w:line="240" w:lineRule="auto"/>
        <w:ind w:firstLine="567"/>
        <w:jc w:val="both"/>
        <w:rPr>
          <w:sz w:val="28"/>
          <w:szCs w:val="28"/>
        </w:rPr>
      </w:pPr>
      <w:r w:rsidRPr="008F4E4B">
        <w:rPr>
          <w:sz w:val="28"/>
          <w:szCs w:val="28"/>
        </w:rPr>
        <w:lastRenderedPageBreak/>
        <w:t xml:space="preserve">В качестве профилактических мер возможно использовать химическую чистку (используя продаваемые «бревна-трубочисты», не является основным средством для очистки дымоходов). </w:t>
      </w:r>
    </w:p>
    <w:p w:rsidR="00E67F13" w:rsidRDefault="008F4E4B" w:rsidP="00DB4BD5">
      <w:pPr>
        <w:spacing w:after="0" w:line="240" w:lineRule="auto"/>
        <w:ind w:firstLine="567"/>
        <w:jc w:val="both"/>
        <w:rPr>
          <w:sz w:val="28"/>
          <w:szCs w:val="28"/>
        </w:rPr>
      </w:pPr>
      <w:r w:rsidRPr="00DB4BD5">
        <w:rPr>
          <w:color w:val="FF0000"/>
          <w:sz w:val="28"/>
          <w:szCs w:val="28"/>
        </w:rPr>
        <w:t>ВНИМАНИЕ!</w:t>
      </w:r>
      <w:r w:rsidRPr="008F4E4B">
        <w:rPr>
          <w:sz w:val="28"/>
          <w:szCs w:val="28"/>
        </w:rPr>
        <w:t xml:space="preserve"> Внимательно изучите инструкцию и следуйте рекомендациям изготовителя химических средств очистки. Не рекомендуется пользоваться самостоятельно изготовленными составами для выжигания сажи. </w:t>
      </w:r>
    </w:p>
    <w:p w:rsidR="00E67F13" w:rsidRDefault="008F4E4B" w:rsidP="00DB4BD5">
      <w:pPr>
        <w:spacing w:after="0" w:line="240" w:lineRule="auto"/>
        <w:ind w:firstLine="567"/>
        <w:jc w:val="both"/>
        <w:rPr>
          <w:sz w:val="28"/>
          <w:szCs w:val="28"/>
        </w:rPr>
      </w:pPr>
      <w:r w:rsidRPr="00E67F13">
        <w:rPr>
          <w:color w:val="FF0000"/>
          <w:sz w:val="28"/>
          <w:szCs w:val="28"/>
        </w:rPr>
        <w:t>ВНИМАНИЕ!</w:t>
      </w:r>
      <w:r w:rsidRPr="008F4E4B">
        <w:rPr>
          <w:sz w:val="28"/>
          <w:szCs w:val="28"/>
        </w:rPr>
        <w:t xml:space="preserve"> Примите необходимые меры по защите глаз и дыхательных путей от пыли и сажи при механической очистке дымовых труб. </w:t>
      </w:r>
    </w:p>
    <w:p w:rsidR="00E67F13" w:rsidRDefault="00E67F13" w:rsidP="00DB4BD5">
      <w:pPr>
        <w:spacing w:after="0" w:line="240" w:lineRule="auto"/>
        <w:ind w:firstLine="567"/>
        <w:jc w:val="both"/>
        <w:rPr>
          <w:sz w:val="28"/>
          <w:szCs w:val="28"/>
        </w:rPr>
      </w:pPr>
    </w:p>
    <w:p w:rsidR="00E67F13" w:rsidRDefault="00E67F13" w:rsidP="00E67F13">
      <w:pPr>
        <w:spacing w:after="0" w:line="240" w:lineRule="auto"/>
        <w:jc w:val="center"/>
        <w:rPr>
          <w:sz w:val="28"/>
          <w:szCs w:val="28"/>
        </w:rPr>
      </w:pPr>
      <w:r>
        <w:rPr>
          <w:sz w:val="28"/>
          <w:szCs w:val="28"/>
        </w:rPr>
        <w:t>6</w:t>
      </w:r>
      <w:r w:rsidR="008F4E4B" w:rsidRPr="008F4E4B">
        <w:rPr>
          <w:sz w:val="28"/>
          <w:szCs w:val="28"/>
        </w:rPr>
        <w:t>.2. Обслуживание светопрозрачного экрана дверцы</w:t>
      </w:r>
    </w:p>
    <w:p w:rsidR="00E67F13" w:rsidRDefault="008F4E4B" w:rsidP="00DB4BD5">
      <w:pPr>
        <w:spacing w:after="0" w:line="240" w:lineRule="auto"/>
        <w:ind w:firstLine="567"/>
        <w:jc w:val="both"/>
        <w:rPr>
          <w:sz w:val="28"/>
          <w:szCs w:val="28"/>
        </w:rPr>
      </w:pPr>
      <w:r w:rsidRPr="008F4E4B">
        <w:rPr>
          <w:sz w:val="28"/>
          <w:szCs w:val="28"/>
        </w:rPr>
        <w:t>Для предотвращения образования сажи на светопрозрачном экране (стекле) необходимо периодически производить его очистку</w:t>
      </w:r>
      <w:r w:rsidR="00E67F13">
        <w:rPr>
          <w:sz w:val="28"/>
          <w:szCs w:val="28"/>
        </w:rPr>
        <w:t>.</w:t>
      </w:r>
    </w:p>
    <w:p w:rsidR="00E67F13" w:rsidRDefault="008F4E4B" w:rsidP="00DB4BD5">
      <w:pPr>
        <w:spacing w:after="0" w:line="240" w:lineRule="auto"/>
        <w:ind w:firstLine="567"/>
        <w:jc w:val="both"/>
        <w:rPr>
          <w:sz w:val="28"/>
          <w:szCs w:val="28"/>
        </w:rPr>
      </w:pPr>
      <w:r w:rsidRPr="008F4E4B">
        <w:rPr>
          <w:sz w:val="28"/>
          <w:szCs w:val="28"/>
        </w:rPr>
        <w:t xml:space="preserve">Образование кислотосодержащего налета (сажи) в конечном счете, разъест и ослабит стекло светопрозрачного экрана. </w:t>
      </w:r>
    </w:p>
    <w:p w:rsidR="006F7C51" w:rsidRDefault="008F4E4B" w:rsidP="00DB4BD5">
      <w:pPr>
        <w:spacing w:after="0" w:line="240" w:lineRule="auto"/>
        <w:ind w:firstLine="567"/>
        <w:jc w:val="both"/>
        <w:rPr>
          <w:sz w:val="28"/>
          <w:szCs w:val="28"/>
        </w:rPr>
      </w:pPr>
      <w:r w:rsidRPr="008F4E4B">
        <w:rPr>
          <w:sz w:val="28"/>
          <w:szCs w:val="28"/>
        </w:rPr>
        <w:t xml:space="preserve">Чтобы стекло прослужило долго, следует руководствоваться следующими правилами. </w:t>
      </w:r>
    </w:p>
    <w:p w:rsidR="00E67F13" w:rsidRDefault="008F4E4B" w:rsidP="00DB4BD5">
      <w:pPr>
        <w:spacing w:after="0" w:line="240" w:lineRule="auto"/>
        <w:ind w:firstLine="567"/>
        <w:jc w:val="both"/>
        <w:rPr>
          <w:sz w:val="28"/>
          <w:szCs w:val="28"/>
        </w:rPr>
      </w:pPr>
      <w:r w:rsidRPr="008F4E4B">
        <w:rPr>
          <w:sz w:val="28"/>
          <w:szCs w:val="28"/>
        </w:rPr>
        <w:t xml:space="preserve">Регулярно осматривайте стекло на наличие сколов и трещин. Если обнаружена трещина либо скол, немедленно затушите печь и обратитесь к производителю для решения вопроса о замене стекла. </w:t>
      </w:r>
    </w:p>
    <w:p w:rsidR="00E67F13" w:rsidRDefault="008F4E4B" w:rsidP="00DB4BD5">
      <w:pPr>
        <w:spacing w:after="0" w:line="240" w:lineRule="auto"/>
        <w:ind w:firstLine="567"/>
        <w:jc w:val="both"/>
        <w:rPr>
          <w:sz w:val="28"/>
          <w:szCs w:val="28"/>
        </w:rPr>
      </w:pPr>
      <w:r w:rsidRPr="008F4E4B">
        <w:rPr>
          <w:sz w:val="28"/>
          <w:szCs w:val="28"/>
        </w:rPr>
        <w:t xml:space="preserve">Не хлопайте дверью, не ударяйте по стеклу иным способом. </w:t>
      </w:r>
    </w:p>
    <w:p w:rsidR="00E67F13" w:rsidRDefault="008F4E4B" w:rsidP="00DB4BD5">
      <w:pPr>
        <w:spacing w:after="0" w:line="240" w:lineRule="auto"/>
        <w:ind w:firstLine="567"/>
        <w:jc w:val="both"/>
        <w:rPr>
          <w:sz w:val="28"/>
          <w:szCs w:val="28"/>
        </w:rPr>
      </w:pPr>
      <w:r w:rsidRPr="008F4E4B">
        <w:rPr>
          <w:sz w:val="28"/>
          <w:szCs w:val="28"/>
        </w:rPr>
        <w:t xml:space="preserve">При закрывании двери убедитесь, что поленья или другие предметы не торчат из топки, чтобы не повредить стекло. </w:t>
      </w:r>
    </w:p>
    <w:p w:rsidR="00E67F13" w:rsidRDefault="008F4E4B" w:rsidP="00DB4BD5">
      <w:pPr>
        <w:spacing w:after="0" w:line="240" w:lineRule="auto"/>
        <w:ind w:firstLine="567"/>
        <w:jc w:val="both"/>
        <w:rPr>
          <w:sz w:val="28"/>
          <w:szCs w:val="28"/>
        </w:rPr>
      </w:pPr>
      <w:r w:rsidRPr="008F4E4B">
        <w:rPr>
          <w:sz w:val="28"/>
          <w:szCs w:val="28"/>
        </w:rPr>
        <w:t xml:space="preserve">Не разводите огонь рядом со стеклом, либо таким образом что в процессе горения он может оказаться около стекла. </w:t>
      </w:r>
    </w:p>
    <w:p w:rsidR="00E67F13" w:rsidRDefault="008F4E4B" w:rsidP="00DB4BD5">
      <w:pPr>
        <w:spacing w:after="0" w:line="240" w:lineRule="auto"/>
        <w:ind w:firstLine="567"/>
        <w:jc w:val="both"/>
        <w:rPr>
          <w:sz w:val="28"/>
          <w:szCs w:val="28"/>
        </w:rPr>
      </w:pPr>
      <w:r w:rsidRPr="008F4E4B">
        <w:rPr>
          <w:sz w:val="28"/>
          <w:szCs w:val="28"/>
        </w:rPr>
        <w:t xml:space="preserve">При очистке стекла не используйте материалы, которые могут поцарапать, либо нанести вред стеклу. Царапины на стекле могут привести, в процессе эксплуатации, к разрушению стекла. </w:t>
      </w:r>
    </w:p>
    <w:p w:rsidR="00E67F13" w:rsidRDefault="008F4E4B" w:rsidP="00DB4BD5">
      <w:pPr>
        <w:spacing w:after="0" w:line="240" w:lineRule="auto"/>
        <w:ind w:firstLine="567"/>
        <w:jc w:val="both"/>
        <w:rPr>
          <w:sz w:val="28"/>
          <w:szCs w:val="28"/>
        </w:rPr>
      </w:pPr>
      <w:r w:rsidRPr="008F4E4B">
        <w:rPr>
          <w:sz w:val="28"/>
          <w:szCs w:val="28"/>
        </w:rPr>
        <w:t xml:space="preserve">Никогда не пытайтесь очищать стекло пока оно горячее. </w:t>
      </w:r>
    </w:p>
    <w:p w:rsidR="00E67F13" w:rsidRDefault="008F4E4B" w:rsidP="00DB4BD5">
      <w:pPr>
        <w:spacing w:after="0" w:line="240" w:lineRule="auto"/>
        <w:ind w:firstLine="567"/>
        <w:jc w:val="both"/>
        <w:rPr>
          <w:sz w:val="28"/>
          <w:szCs w:val="28"/>
        </w:rPr>
      </w:pPr>
      <w:r w:rsidRPr="008F4E4B">
        <w:rPr>
          <w:sz w:val="28"/>
          <w:szCs w:val="28"/>
        </w:rPr>
        <w:t xml:space="preserve">Перед растопкой стекло должно быть полностью сухим. </w:t>
      </w:r>
    </w:p>
    <w:p w:rsidR="00E67F13" w:rsidRDefault="008F4E4B" w:rsidP="00DB4BD5">
      <w:pPr>
        <w:spacing w:after="0" w:line="240" w:lineRule="auto"/>
        <w:ind w:firstLine="567"/>
        <w:jc w:val="both"/>
        <w:rPr>
          <w:sz w:val="28"/>
          <w:szCs w:val="28"/>
        </w:rPr>
      </w:pPr>
      <w:r w:rsidRPr="008F4E4B">
        <w:rPr>
          <w:sz w:val="28"/>
          <w:szCs w:val="28"/>
        </w:rPr>
        <w:t>Никогда не кладите в печь вещества которые могут воспламеняться со взрывом. Даже маленький взрыв в замкнутом пространстве способен выбить стекло.</w:t>
      </w:r>
    </w:p>
    <w:p w:rsidR="00E67F13" w:rsidRDefault="008F4E4B" w:rsidP="00DB4BD5">
      <w:pPr>
        <w:spacing w:after="0" w:line="240" w:lineRule="auto"/>
        <w:ind w:firstLine="567"/>
        <w:jc w:val="both"/>
        <w:rPr>
          <w:sz w:val="28"/>
          <w:szCs w:val="28"/>
        </w:rPr>
      </w:pPr>
      <w:r w:rsidRPr="008F4E4B">
        <w:rPr>
          <w:sz w:val="28"/>
          <w:szCs w:val="28"/>
        </w:rPr>
        <w:t xml:space="preserve">Очистку стекла от сажевых отложений следует проводить по мере необходимости мягкой ветошью смоченной в специальном растворе для каминных и печных стекол в соответствии с инструкцией по применению. </w:t>
      </w:r>
    </w:p>
    <w:p w:rsidR="00E67F13" w:rsidRDefault="008F4E4B" w:rsidP="00DB4BD5">
      <w:pPr>
        <w:spacing w:after="0" w:line="240" w:lineRule="auto"/>
        <w:ind w:firstLine="567"/>
        <w:jc w:val="both"/>
        <w:rPr>
          <w:sz w:val="28"/>
          <w:szCs w:val="28"/>
        </w:rPr>
      </w:pPr>
      <w:r w:rsidRPr="008F4E4B">
        <w:rPr>
          <w:sz w:val="28"/>
          <w:szCs w:val="28"/>
        </w:rPr>
        <w:t>Запрещается эксплуатация печи с поврежденным светопрозрачным экраном. В случае повреждения стекла для его замены необходимо устанавливать только высокотемпературное керамическое стекло толщиной 4мм</w:t>
      </w:r>
      <w:r w:rsidR="00E67F13">
        <w:rPr>
          <w:sz w:val="28"/>
          <w:szCs w:val="28"/>
        </w:rPr>
        <w:t xml:space="preserve"> и правильных размеров.</w:t>
      </w:r>
    </w:p>
    <w:p w:rsidR="00E67F13" w:rsidRDefault="008F4E4B" w:rsidP="00DB4BD5">
      <w:pPr>
        <w:spacing w:after="0" w:line="240" w:lineRule="auto"/>
        <w:ind w:firstLine="567"/>
        <w:jc w:val="both"/>
        <w:rPr>
          <w:sz w:val="28"/>
          <w:szCs w:val="28"/>
        </w:rPr>
      </w:pPr>
      <w:r w:rsidRPr="008F4E4B">
        <w:rPr>
          <w:sz w:val="28"/>
          <w:szCs w:val="28"/>
        </w:rPr>
        <w:t>Не используйте вместо него закаленное стекло либо утолщенное оконное стекло.</w:t>
      </w:r>
    </w:p>
    <w:p w:rsidR="00E67F13" w:rsidRDefault="008F4E4B" w:rsidP="00DB4BD5">
      <w:pPr>
        <w:spacing w:after="0" w:line="240" w:lineRule="auto"/>
        <w:ind w:firstLine="567"/>
        <w:jc w:val="both"/>
        <w:rPr>
          <w:sz w:val="28"/>
          <w:szCs w:val="28"/>
        </w:rPr>
      </w:pPr>
      <w:r w:rsidRPr="008F4E4B">
        <w:rPr>
          <w:sz w:val="28"/>
          <w:szCs w:val="28"/>
        </w:rPr>
        <w:t xml:space="preserve">Свяжитесь с производителем по вопросу замены стекла. </w:t>
      </w:r>
    </w:p>
    <w:p w:rsidR="00E67F13" w:rsidRDefault="00E67F13" w:rsidP="00DB4BD5">
      <w:pPr>
        <w:spacing w:after="0" w:line="240" w:lineRule="auto"/>
        <w:ind w:firstLine="567"/>
        <w:jc w:val="both"/>
        <w:rPr>
          <w:sz w:val="28"/>
          <w:szCs w:val="28"/>
        </w:rPr>
      </w:pPr>
    </w:p>
    <w:p w:rsidR="00E26AE0" w:rsidRDefault="00E26AE0" w:rsidP="00563DAC">
      <w:pPr>
        <w:pStyle w:val="3"/>
        <w:widowControl w:val="0"/>
        <w:shd w:val="clear" w:color="auto" w:fill="auto"/>
        <w:spacing w:before="0" w:line="240" w:lineRule="auto"/>
        <w:jc w:val="center"/>
        <w:rPr>
          <w:rFonts w:asciiTheme="minorHAnsi" w:hAnsiTheme="minorHAnsi" w:cstheme="minorHAnsi"/>
          <w:sz w:val="28"/>
          <w:szCs w:val="28"/>
        </w:rPr>
      </w:pPr>
    </w:p>
    <w:p w:rsidR="00E26AE0" w:rsidRDefault="00E26AE0" w:rsidP="00563DAC">
      <w:pPr>
        <w:pStyle w:val="3"/>
        <w:widowControl w:val="0"/>
        <w:shd w:val="clear" w:color="auto" w:fill="auto"/>
        <w:spacing w:before="0" w:line="240" w:lineRule="auto"/>
        <w:jc w:val="center"/>
        <w:rPr>
          <w:rFonts w:asciiTheme="minorHAnsi" w:hAnsiTheme="minorHAnsi" w:cstheme="minorHAnsi"/>
          <w:sz w:val="28"/>
          <w:szCs w:val="28"/>
        </w:rPr>
      </w:pPr>
    </w:p>
    <w:p w:rsidR="00E26AE0" w:rsidRDefault="00E26AE0" w:rsidP="00563DAC">
      <w:pPr>
        <w:pStyle w:val="3"/>
        <w:widowControl w:val="0"/>
        <w:shd w:val="clear" w:color="auto" w:fill="auto"/>
        <w:spacing w:before="0" w:line="240" w:lineRule="auto"/>
        <w:jc w:val="center"/>
        <w:rPr>
          <w:rFonts w:asciiTheme="minorHAnsi" w:hAnsiTheme="minorHAnsi" w:cstheme="minorHAnsi"/>
          <w:sz w:val="28"/>
          <w:szCs w:val="28"/>
        </w:rPr>
      </w:pPr>
    </w:p>
    <w:p w:rsidR="00E26AE0" w:rsidRDefault="00E26AE0" w:rsidP="00563DAC">
      <w:pPr>
        <w:pStyle w:val="3"/>
        <w:widowControl w:val="0"/>
        <w:shd w:val="clear" w:color="auto" w:fill="auto"/>
        <w:spacing w:before="0" w:line="240" w:lineRule="auto"/>
        <w:jc w:val="center"/>
        <w:rPr>
          <w:rFonts w:asciiTheme="minorHAnsi" w:hAnsiTheme="minorHAnsi" w:cstheme="minorHAnsi"/>
          <w:sz w:val="28"/>
          <w:szCs w:val="28"/>
        </w:rPr>
      </w:pPr>
    </w:p>
    <w:p w:rsidR="00E26AE0" w:rsidRDefault="00E26AE0" w:rsidP="00563DAC">
      <w:pPr>
        <w:pStyle w:val="3"/>
        <w:widowControl w:val="0"/>
        <w:shd w:val="clear" w:color="auto" w:fill="auto"/>
        <w:spacing w:before="0" w:line="240" w:lineRule="auto"/>
        <w:jc w:val="center"/>
        <w:rPr>
          <w:rFonts w:asciiTheme="minorHAnsi" w:hAnsiTheme="minorHAnsi" w:cstheme="minorHAnsi"/>
          <w:sz w:val="28"/>
          <w:szCs w:val="28"/>
        </w:rPr>
      </w:pPr>
    </w:p>
    <w:p w:rsidR="00563DAC" w:rsidRPr="00563DAC" w:rsidRDefault="00563DAC" w:rsidP="00563DAC">
      <w:pPr>
        <w:pStyle w:val="3"/>
        <w:widowControl w:val="0"/>
        <w:shd w:val="clear" w:color="auto" w:fill="auto"/>
        <w:spacing w:before="0" w:line="240" w:lineRule="auto"/>
        <w:jc w:val="center"/>
        <w:rPr>
          <w:rFonts w:asciiTheme="minorHAnsi" w:hAnsiTheme="minorHAnsi" w:cstheme="minorHAnsi"/>
          <w:sz w:val="28"/>
          <w:szCs w:val="28"/>
        </w:rPr>
      </w:pPr>
      <w:r>
        <w:rPr>
          <w:rFonts w:asciiTheme="minorHAnsi" w:hAnsiTheme="minorHAnsi" w:cstheme="minorHAnsi"/>
          <w:sz w:val="28"/>
          <w:szCs w:val="28"/>
        </w:rPr>
        <w:lastRenderedPageBreak/>
        <w:t>7</w:t>
      </w:r>
      <w:r w:rsidRPr="00563DAC">
        <w:rPr>
          <w:rFonts w:asciiTheme="minorHAnsi" w:hAnsiTheme="minorHAnsi" w:cstheme="minorHAnsi"/>
          <w:sz w:val="28"/>
          <w:szCs w:val="28"/>
        </w:rPr>
        <w:t xml:space="preserve">. </w:t>
      </w:r>
      <w:r>
        <w:rPr>
          <w:rFonts w:asciiTheme="minorHAnsi" w:hAnsiTheme="minorHAnsi" w:cstheme="minorHAnsi"/>
          <w:sz w:val="28"/>
          <w:szCs w:val="28"/>
        </w:rPr>
        <w:t>КОМПЛЕКТАЦИЯ ПЕЧЕЙ</w:t>
      </w:r>
    </w:p>
    <w:p w:rsidR="00563DAC" w:rsidRPr="00563DAC" w:rsidRDefault="00563DAC" w:rsidP="00563DAC">
      <w:pPr>
        <w:pStyle w:val="40"/>
        <w:shd w:val="clear" w:color="auto" w:fill="auto"/>
        <w:tabs>
          <w:tab w:val="left" w:pos="469"/>
        </w:tabs>
        <w:spacing w:line="240" w:lineRule="auto"/>
        <w:jc w:val="right"/>
        <w:rPr>
          <w:rFonts w:asciiTheme="minorHAnsi" w:hAnsiTheme="minorHAnsi" w:cstheme="minorHAnsi"/>
          <w:b w:val="0"/>
          <w:color w:val="000000"/>
          <w:sz w:val="28"/>
          <w:szCs w:val="28"/>
        </w:rPr>
      </w:pPr>
      <w:r w:rsidRPr="00563DAC">
        <w:rPr>
          <w:rFonts w:asciiTheme="minorHAnsi" w:hAnsiTheme="minorHAnsi" w:cstheme="minorHAnsi"/>
          <w:b w:val="0"/>
          <w:color w:val="000000"/>
          <w:sz w:val="28"/>
          <w:szCs w:val="28"/>
        </w:rPr>
        <w:t>Таблица №</w:t>
      </w:r>
      <w:r>
        <w:rPr>
          <w:rFonts w:asciiTheme="minorHAnsi" w:hAnsiTheme="minorHAnsi" w:cstheme="minorHAnsi"/>
          <w:b w:val="0"/>
          <w:color w:val="000000"/>
          <w:sz w:val="28"/>
          <w:szCs w:val="28"/>
        </w:rPr>
        <w:t>2</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
        <w:gridCol w:w="4850"/>
        <w:gridCol w:w="2835"/>
        <w:gridCol w:w="2552"/>
      </w:tblGrid>
      <w:tr w:rsidR="00563DAC" w:rsidRPr="00563DAC" w:rsidTr="00563DAC">
        <w:trPr>
          <w:trHeight w:val="393"/>
        </w:trPr>
        <w:tc>
          <w:tcPr>
            <w:tcW w:w="503" w:type="dxa"/>
            <w:vMerge w:val="restart"/>
            <w:vAlign w:val="center"/>
          </w:tcPr>
          <w:p w:rsidR="00563DAC" w:rsidRPr="00563DAC" w:rsidRDefault="00563DAC" w:rsidP="00563DAC">
            <w:pPr>
              <w:widowControl w:val="0"/>
              <w:spacing w:after="0"/>
              <w:jc w:val="center"/>
              <w:rPr>
                <w:rFonts w:cstheme="minorHAnsi"/>
                <w:color w:val="000000"/>
                <w:sz w:val="28"/>
                <w:szCs w:val="28"/>
              </w:rPr>
            </w:pPr>
            <w:r w:rsidRPr="00563DAC">
              <w:rPr>
                <w:rFonts w:cstheme="minorHAnsi"/>
                <w:color w:val="000000"/>
                <w:sz w:val="28"/>
                <w:szCs w:val="28"/>
              </w:rPr>
              <w:t>№</w:t>
            </w:r>
          </w:p>
        </w:tc>
        <w:tc>
          <w:tcPr>
            <w:tcW w:w="4850" w:type="dxa"/>
            <w:vMerge w:val="restart"/>
            <w:vAlign w:val="center"/>
          </w:tcPr>
          <w:p w:rsidR="00563DAC" w:rsidRPr="00563DAC" w:rsidRDefault="00563DAC" w:rsidP="00563DAC">
            <w:pPr>
              <w:widowControl w:val="0"/>
              <w:spacing w:after="0"/>
              <w:jc w:val="center"/>
              <w:rPr>
                <w:rFonts w:cstheme="minorHAnsi"/>
                <w:color w:val="000000"/>
                <w:sz w:val="28"/>
                <w:szCs w:val="28"/>
              </w:rPr>
            </w:pPr>
            <w:r w:rsidRPr="00563DAC">
              <w:rPr>
                <w:rFonts w:cstheme="minorHAnsi"/>
                <w:color w:val="000000"/>
                <w:sz w:val="28"/>
                <w:szCs w:val="28"/>
              </w:rPr>
              <w:t>Наименование</w:t>
            </w:r>
          </w:p>
        </w:tc>
        <w:tc>
          <w:tcPr>
            <w:tcW w:w="5387" w:type="dxa"/>
            <w:gridSpan w:val="2"/>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Печь банная</w:t>
            </w:r>
          </w:p>
        </w:tc>
      </w:tr>
      <w:tr w:rsidR="00563DAC" w:rsidRPr="00563DAC" w:rsidTr="00563DAC">
        <w:trPr>
          <w:trHeight w:val="393"/>
        </w:trPr>
        <w:tc>
          <w:tcPr>
            <w:tcW w:w="503" w:type="dxa"/>
            <w:vMerge/>
            <w:vAlign w:val="center"/>
          </w:tcPr>
          <w:p w:rsidR="00563DAC" w:rsidRPr="00563DAC" w:rsidRDefault="00563DAC" w:rsidP="00563DAC">
            <w:pPr>
              <w:widowControl w:val="0"/>
              <w:spacing w:after="0"/>
              <w:jc w:val="center"/>
              <w:rPr>
                <w:rFonts w:cstheme="minorHAnsi"/>
                <w:color w:val="000000"/>
                <w:sz w:val="28"/>
                <w:szCs w:val="28"/>
              </w:rPr>
            </w:pPr>
          </w:p>
        </w:tc>
        <w:tc>
          <w:tcPr>
            <w:tcW w:w="4850" w:type="dxa"/>
            <w:vMerge/>
            <w:vAlign w:val="center"/>
          </w:tcPr>
          <w:p w:rsidR="00563DAC" w:rsidRPr="00563DAC" w:rsidRDefault="00563DAC" w:rsidP="00563DAC">
            <w:pPr>
              <w:widowControl w:val="0"/>
              <w:spacing w:after="0"/>
              <w:jc w:val="center"/>
              <w:rPr>
                <w:rFonts w:cstheme="minorHAnsi"/>
                <w:color w:val="000000"/>
                <w:sz w:val="28"/>
                <w:szCs w:val="28"/>
              </w:rPr>
            </w:pPr>
          </w:p>
        </w:tc>
        <w:tc>
          <w:tcPr>
            <w:tcW w:w="2835"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"Классическая"</w:t>
            </w:r>
          </w:p>
        </w:tc>
        <w:tc>
          <w:tcPr>
            <w:tcW w:w="2552"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"Элегия"</w:t>
            </w:r>
          </w:p>
        </w:tc>
      </w:tr>
      <w:tr w:rsidR="00563DAC" w:rsidRPr="00563DAC" w:rsidTr="00563DAC">
        <w:tc>
          <w:tcPr>
            <w:tcW w:w="503"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1</w:t>
            </w:r>
          </w:p>
        </w:tc>
        <w:tc>
          <w:tcPr>
            <w:tcW w:w="4850" w:type="dxa"/>
            <w:vAlign w:val="center"/>
          </w:tcPr>
          <w:p w:rsidR="00563DAC" w:rsidRPr="00563DAC" w:rsidRDefault="00563DAC" w:rsidP="00563DAC">
            <w:pPr>
              <w:widowControl w:val="0"/>
              <w:spacing w:after="0"/>
              <w:rPr>
                <w:rFonts w:cstheme="minorHAnsi"/>
                <w:color w:val="000000"/>
                <w:sz w:val="28"/>
                <w:szCs w:val="28"/>
              </w:rPr>
            </w:pPr>
            <w:r w:rsidRPr="00563DAC">
              <w:rPr>
                <w:rFonts w:cstheme="minorHAnsi"/>
                <w:color w:val="000000"/>
                <w:sz w:val="28"/>
                <w:szCs w:val="28"/>
              </w:rPr>
              <w:t>Зольный ящик</w:t>
            </w:r>
            <w:r>
              <w:rPr>
                <w:rFonts w:cstheme="minorHAnsi"/>
                <w:color w:val="000000"/>
                <w:sz w:val="28"/>
                <w:szCs w:val="28"/>
              </w:rPr>
              <w:t>, штук</w:t>
            </w:r>
          </w:p>
        </w:tc>
        <w:tc>
          <w:tcPr>
            <w:tcW w:w="2835"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1</w:t>
            </w:r>
          </w:p>
        </w:tc>
        <w:tc>
          <w:tcPr>
            <w:tcW w:w="2552"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1</w:t>
            </w:r>
          </w:p>
        </w:tc>
      </w:tr>
      <w:tr w:rsidR="00563DAC" w:rsidRPr="00563DAC" w:rsidTr="00563DAC">
        <w:tc>
          <w:tcPr>
            <w:tcW w:w="503" w:type="dxa"/>
            <w:vAlign w:val="center"/>
          </w:tcPr>
          <w:p w:rsidR="00563DAC" w:rsidRPr="00255F55" w:rsidRDefault="00255F55" w:rsidP="00563DAC">
            <w:pPr>
              <w:widowControl w:val="0"/>
              <w:spacing w:after="0"/>
              <w:jc w:val="center"/>
              <w:rPr>
                <w:rFonts w:cstheme="minorHAnsi"/>
                <w:color w:val="000000"/>
                <w:sz w:val="28"/>
                <w:szCs w:val="28"/>
              </w:rPr>
            </w:pPr>
            <w:r>
              <w:rPr>
                <w:rFonts w:cstheme="minorHAnsi"/>
                <w:color w:val="000000"/>
                <w:sz w:val="28"/>
                <w:szCs w:val="28"/>
              </w:rPr>
              <w:t>2</w:t>
            </w:r>
          </w:p>
        </w:tc>
        <w:tc>
          <w:tcPr>
            <w:tcW w:w="4850" w:type="dxa"/>
            <w:vAlign w:val="center"/>
          </w:tcPr>
          <w:p w:rsidR="00563DAC" w:rsidRPr="00563DAC" w:rsidRDefault="00563DAC" w:rsidP="00563DAC">
            <w:pPr>
              <w:widowControl w:val="0"/>
              <w:spacing w:after="0"/>
              <w:rPr>
                <w:rFonts w:cstheme="minorHAnsi"/>
                <w:color w:val="000000"/>
                <w:sz w:val="28"/>
                <w:szCs w:val="28"/>
              </w:rPr>
            </w:pPr>
            <w:r w:rsidRPr="00563DAC">
              <w:rPr>
                <w:rFonts w:cstheme="minorHAnsi"/>
                <w:color w:val="000000"/>
                <w:sz w:val="28"/>
                <w:szCs w:val="28"/>
              </w:rPr>
              <w:t>Руководство по эксплуатации</w:t>
            </w:r>
          </w:p>
        </w:tc>
        <w:tc>
          <w:tcPr>
            <w:tcW w:w="2835"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1</w:t>
            </w:r>
          </w:p>
        </w:tc>
        <w:tc>
          <w:tcPr>
            <w:tcW w:w="2552"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1</w:t>
            </w:r>
          </w:p>
        </w:tc>
      </w:tr>
      <w:tr w:rsidR="00563DAC" w:rsidRPr="00563DAC" w:rsidTr="00563DAC">
        <w:tc>
          <w:tcPr>
            <w:tcW w:w="503" w:type="dxa"/>
            <w:vAlign w:val="center"/>
          </w:tcPr>
          <w:p w:rsidR="00563DAC" w:rsidRPr="00255F55" w:rsidRDefault="00255F55" w:rsidP="00563DAC">
            <w:pPr>
              <w:widowControl w:val="0"/>
              <w:spacing w:after="0"/>
              <w:jc w:val="center"/>
              <w:rPr>
                <w:rFonts w:cstheme="minorHAnsi"/>
                <w:color w:val="000000"/>
                <w:sz w:val="28"/>
                <w:szCs w:val="28"/>
              </w:rPr>
            </w:pPr>
            <w:r>
              <w:rPr>
                <w:rFonts w:cstheme="minorHAnsi"/>
                <w:color w:val="000000"/>
                <w:sz w:val="28"/>
                <w:szCs w:val="28"/>
              </w:rPr>
              <w:t>3</w:t>
            </w:r>
          </w:p>
        </w:tc>
        <w:tc>
          <w:tcPr>
            <w:tcW w:w="4850" w:type="dxa"/>
            <w:vAlign w:val="center"/>
          </w:tcPr>
          <w:p w:rsidR="00563DAC" w:rsidRPr="00563DAC" w:rsidRDefault="00563DAC" w:rsidP="00563DAC">
            <w:pPr>
              <w:widowControl w:val="0"/>
              <w:spacing w:after="0"/>
              <w:rPr>
                <w:rFonts w:cstheme="minorHAnsi"/>
                <w:color w:val="000000"/>
                <w:sz w:val="28"/>
                <w:szCs w:val="28"/>
              </w:rPr>
            </w:pPr>
            <w:r w:rsidRPr="00563DAC">
              <w:rPr>
                <w:rFonts w:cstheme="minorHAnsi"/>
                <w:color w:val="000000"/>
                <w:sz w:val="28"/>
                <w:szCs w:val="28"/>
              </w:rPr>
              <w:t>Совок, кочерга, скребок</w:t>
            </w:r>
            <w:r>
              <w:rPr>
                <w:rFonts w:cstheme="minorHAnsi"/>
                <w:color w:val="000000"/>
                <w:sz w:val="28"/>
                <w:szCs w:val="28"/>
              </w:rPr>
              <w:t>, комплект</w:t>
            </w:r>
          </w:p>
        </w:tc>
        <w:tc>
          <w:tcPr>
            <w:tcW w:w="2835"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1</w:t>
            </w:r>
          </w:p>
        </w:tc>
        <w:tc>
          <w:tcPr>
            <w:tcW w:w="2552"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1</w:t>
            </w:r>
          </w:p>
        </w:tc>
      </w:tr>
      <w:tr w:rsidR="00563DAC" w:rsidRPr="00563DAC" w:rsidTr="00563DAC">
        <w:tc>
          <w:tcPr>
            <w:tcW w:w="503" w:type="dxa"/>
            <w:vAlign w:val="center"/>
          </w:tcPr>
          <w:p w:rsidR="00563DAC" w:rsidRPr="00255F55" w:rsidRDefault="00255F55" w:rsidP="00563DAC">
            <w:pPr>
              <w:widowControl w:val="0"/>
              <w:spacing w:after="0"/>
              <w:jc w:val="center"/>
              <w:rPr>
                <w:rFonts w:cstheme="minorHAnsi"/>
                <w:color w:val="000000"/>
                <w:sz w:val="28"/>
                <w:szCs w:val="28"/>
              </w:rPr>
            </w:pPr>
            <w:r>
              <w:rPr>
                <w:rFonts w:cstheme="minorHAnsi"/>
                <w:color w:val="000000"/>
                <w:sz w:val="28"/>
                <w:szCs w:val="28"/>
              </w:rPr>
              <w:t>4</w:t>
            </w:r>
          </w:p>
        </w:tc>
        <w:tc>
          <w:tcPr>
            <w:tcW w:w="4850" w:type="dxa"/>
            <w:vAlign w:val="center"/>
          </w:tcPr>
          <w:p w:rsidR="00563DAC" w:rsidRPr="00563DAC" w:rsidRDefault="00563DAC" w:rsidP="00563DAC">
            <w:pPr>
              <w:widowControl w:val="0"/>
              <w:spacing w:after="0"/>
              <w:rPr>
                <w:rFonts w:cstheme="minorHAnsi"/>
                <w:color w:val="000000"/>
                <w:sz w:val="28"/>
                <w:szCs w:val="28"/>
              </w:rPr>
            </w:pPr>
            <w:r>
              <w:rPr>
                <w:rFonts w:cstheme="minorHAnsi"/>
                <w:color w:val="000000"/>
                <w:sz w:val="28"/>
                <w:szCs w:val="28"/>
              </w:rPr>
              <w:t>Колосник чугунный 200*350мм, штук</w:t>
            </w:r>
          </w:p>
        </w:tc>
        <w:tc>
          <w:tcPr>
            <w:tcW w:w="2835" w:type="dxa"/>
            <w:vAlign w:val="center"/>
          </w:tcPr>
          <w:p w:rsidR="00563DAC" w:rsidRPr="00563DAC" w:rsidRDefault="00766AF2" w:rsidP="00563DAC">
            <w:pPr>
              <w:widowControl w:val="0"/>
              <w:spacing w:after="0"/>
              <w:jc w:val="center"/>
              <w:rPr>
                <w:rFonts w:cstheme="minorHAnsi"/>
                <w:color w:val="000000"/>
                <w:sz w:val="28"/>
                <w:szCs w:val="28"/>
              </w:rPr>
            </w:pPr>
            <w:r>
              <w:rPr>
                <w:rFonts w:cstheme="minorHAnsi"/>
                <w:color w:val="000000"/>
                <w:sz w:val="28"/>
                <w:szCs w:val="28"/>
              </w:rPr>
              <w:t>1</w:t>
            </w:r>
          </w:p>
        </w:tc>
        <w:tc>
          <w:tcPr>
            <w:tcW w:w="2552" w:type="dxa"/>
            <w:vAlign w:val="center"/>
          </w:tcPr>
          <w:p w:rsidR="00563DAC" w:rsidRPr="00563DAC" w:rsidRDefault="00766AF2" w:rsidP="00563DAC">
            <w:pPr>
              <w:widowControl w:val="0"/>
              <w:spacing w:after="0"/>
              <w:jc w:val="center"/>
              <w:rPr>
                <w:rFonts w:cstheme="minorHAnsi"/>
                <w:color w:val="000000"/>
                <w:sz w:val="28"/>
                <w:szCs w:val="28"/>
              </w:rPr>
            </w:pPr>
            <w:r>
              <w:rPr>
                <w:rFonts w:cstheme="minorHAnsi"/>
                <w:color w:val="000000"/>
                <w:sz w:val="28"/>
                <w:szCs w:val="28"/>
              </w:rPr>
              <w:t>1</w:t>
            </w:r>
          </w:p>
        </w:tc>
      </w:tr>
      <w:tr w:rsidR="00563DAC" w:rsidRPr="00563DAC" w:rsidTr="00563DAC">
        <w:tc>
          <w:tcPr>
            <w:tcW w:w="503" w:type="dxa"/>
            <w:vAlign w:val="center"/>
          </w:tcPr>
          <w:p w:rsidR="00563DAC" w:rsidRPr="00255F55" w:rsidRDefault="00AA4281" w:rsidP="00563DAC">
            <w:pPr>
              <w:widowControl w:val="0"/>
              <w:spacing w:after="0"/>
              <w:jc w:val="center"/>
              <w:rPr>
                <w:rFonts w:cstheme="minorHAnsi"/>
                <w:color w:val="000000"/>
                <w:sz w:val="28"/>
                <w:szCs w:val="28"/>
              </w:rPr>
            </w:pPr>
            <w:r>
              <w:rPr>
                <w:rFonts w:cstheme="minorHAnsi"/>
                <w:color w:val="000000"/>
                <w:sz w:val="28"/>
                <w:szCs w:val="28"/>
              </w:rPr>
              <w:t>5</w:t>
            </w:r>
          </w:p>
        </w:tc>
        <w:tc>
          <w:tcPr>
            <w:tcW w:w="4850" w:type="dxa"/>
            <w:vAlign w:val="center"/>
          </w:tcPr>
          <w:p w:rsidR="00563DAC" w:rsidRPr="00563DAC" w:rsidRDefault="00563DAC" w:rsidP="00563DAC">
            <w:pPr>
              <w:widowControl w:val="0"/>
              <w:spacing w:after="0"/>
              <w:rPr>
                <w:rFonts w:cstheme="minorHAnsi"/>
                <w:color w:val="000000"/>
                <w:sz w:val="28"/>
                <w:szCs w:val="28"/>
              </w:rPr>
            </w:pPr>
            <w:r>
              <w:rPr>
                <w:rFonts w:cstheme="minorHAnsi"/>
                <w:color w:val="000000"/>
                <w:sz w:val="28"/>
                <w:szCs w:val="28"/>
              </w:rPr>
              <w:t>Дверца топочная, исполнение - штук</w:t>
            </w:r>
          </w:p>
        </w:tc>
        <w:tc>
          <w:tcPr>
            <w:tcW w:w="2835" w:type="dxa"/>
            <w:vAlign w:val="center"/>
          </w:tcPr>
          <w:p w:rsidR="00563DAC" w:rsidRPr="00563DAC" w:rsidRDefault="00563DAC" w:rsidP="00255F55">
            <w:pPr>
              <w:widowControl w:val="0"/>
              <w:spacing w:after="0"/>
              <w:jc w:val="center"/>
              <w:rPr>
                <w:rFonts w:cstheme="minorHAnsi"/>
                <w:color w:val="000000"/>
                <w:sz w:val="28"/>
                <w:szCs w:val="28"/>
              </w:rPr>
            </w:pPr>
            <w:r>
              <w:rPr>
                <w:rFonts w:cstheme="minorHAnsi"/>
                <w:color w:val="000000"/>
                <w:sz w:val="28"/>
                <w:szCs w:val="28"/>
              </w:rPr>
              <w:t>Металлическая - 1 или ДТ</w:t>
            </w:r>
            <w:r w:rsidR="00255F55">
              <w:rPr>
                <w:rFonts w:cstheme="minorHAnsi"/>
                <w:color w:val="000000"/>
                <w:sz w:val="28"/>
                <w:szCs w:val="28"/>
              </w:rPr>
              <w:t>-</w:t>
            </w:r>
            <w:r>
              <w:rPr>
                <w:rFonts w:cstheme="minorHAnsi"/>
                <w:color w:val="000000"/>
                <w:sz w:val="28"/>
                <w:szCs w:val="28"/>
              </w:rPr>
              <w:t>4</w:t>
            </w:r>
            <w:r w:rsidR="00255F55">
              <w:rPr>
                <w:rFonts w:cstheme="minorHAnsi"/>
                <w:color w:val="000000"/>
                <w:sz w:val="28"/>
                <w:szCs w:val="28"/>
              </w:rPr>
              <w:t xml:space="preserve"> (стекло)</w:t>
            </w:r>
            <w:r>
              <w:rPr>
                <w:rFonts w:cstheme="minorHAnsi"/>
                <w:color w:val="000000"/>
                <w:sz w:val="28"/>
                <w:szCs w:val="28"/>
              </w:rPr>
              <w:t xml:space="preserve"> - 1</w:t>
            </w:r>
            <w:r w:rsidR="00255F55">
              <w:rPr>
                <w:rFonts w:cstheme="minorHAnsi"/>
                <w:color w:val="000000"/>
                <w:sz w:val="28"/>
                <w:szCs w:val="28"/>
              </w:rPr>
              <w:t xml:space="preserve"> </w:t>
            </w:r>
          </w:p>
        </w:tc>
        <w:tc>
          <w:tcPr>
            <w:tcW w:w="2552"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 xml:space="preserve">Саната </w:t>
            </w:r>
            <w:r w:rsidR="00255F55">
              <w:rPr>
                <w:rFonts w:cstheme="minorHAnsi"/>
                <w:color w:val="000000"/>
                <w:sz w:val="28"/>
                <w:szCs w:val="28"/>
              </w:rPr>
              <w:t>(стекло) - 1</w:t>
            </w:r>
          </w:p>
        </w:tc>
      </w:tr>
      <w:tr w:rsidR="00255F55" w:rsidRPr="00563DAC" w:rsidTr="00D04362">
        <w:tc>
          <w:tcPr>
            <w:tcW w:w="10740" w:type="dxa"/>
            <w:gridSpan w:val="4"/>
            <w:vAlign w:val="center"/>
          </w:tcPr>
          <w:p w:rsidR="00255F55" w:rsidRPr="00563DAC" w:rsidRDefault="00255F55" w:rsidP="00563DAC">
            <w:pPr>
              <w:widowControl w:val="0"/>
              <w:spacing w:after="0"/>
              <w:jc w:val="center"/>
              <w:rPr>
                <w:rFonts w:cstheme="minorHAnsi"/>
                <w:color w:val="000000"/>
                <w:sz w:val="28"/>
                <w:szCs w:val="28"/>
              </w:rPr>
            </w:pPr>
            <w:r>
              <w:rPr>
                <w:rFonts w:cstheme="minorHAnsi"/>
                <w:color w:val="000000"/>
                <w:sz w:val="28"/>
                <w:szCs w:val="28"/>
              </w:rPr>
              <w:t>Дополнительная комплектация по отдельному заказу</w:t>
            </w:r>
          </w:p>
        </w:tc>
      </w:tr>
      <w:tr w:rsidR="00AA4281" w:rsidRPr="00563DAC" w:rsidTr="00E515EB">
        <w:tc>
          <w:tcPr>
            <w:tcW w:w="10740" w:type="dxa"/>
            <w:gridSpan w:val="4"/>
            <w:vAlign w:val="center"/>
          </w:tcPr>
          <w:p w:rsidR="00AA4281" w:rsidRDefault="00AA4281" w:rsidP="00AA4281">
            <w:pPr>
              <w:widowControl w:val="0"/>
              <w:spacing w:after="0"/>
              <w:rPr>
                <w:rFonts w:cstheme="minorHAnsi"/>
                <w:color w:val="000000"/>
                <w:sz w:val="28"/>
                <w:szCs w:val="28"/>
              </w:rPr>
            </w:pPr>
            <w:r>
              <w:rPr>
                <w:rFonts w:cstheme="minorHAnsi"/>
                <w:color w:val="000000"/>
                <w:sz w:val="28"/>
                <w:szCs w:val="28"/>
              </w:rPr>
              <w:t>Бак навесной (Сталь 3сп/пс) толщиной 2мм - 50 или 70 литров</w:t>
            </w:r>
          </w:p>
        </w:tc>
      </w:tr>
      <w:tr w:rsidR="00255F55" w:rsidRPr="00563DAC" w:rsidTr="00E515EB">
        <w:tc>
          <w:tcPr>
            <w:tcW w:w="10740" w:type="dxa"/>
            <w:gridSpan w:val="4"/>
            <w:vAlign w:val="center"/>
          </w:tcPr>
          <w:p w:rsidR="00255F55" w:rsidRPr="00563DAC" w:rsidRDefault="00255F55" w:rsidP="00BD497A">
            <w:pPr>
              <w:widowControl w:val="0"/>
              <w:spacing w:after="0"/>
              <w:rPr>
                <w:rFonts w:cstheme="minorHAnsi"/>
                <w:color w:val="000000"/>
                <w:sz w:val="28"/>
                <w:szCs w:val="28"/>
              </w:rPr>
            </w:pPr>
            <w:r>
              <w:rPr>
                <w:rFonts w:cstheme="minorHAnsi"/>
                <w:color w:val="000000"/>
                <w:sz w:val="28"/>
                <w:szCs w:val="28"/>
              </w:rPr>
              <w:t>Бак навесной (нержавейка) толщиной 1 или 1,5мм - 50 или 70 литров</w:t>
            </w:r>
          </w:p>
        </w:tc>
      </w:tr>
      <w:tr w:rsidR="00255F55" w:rsidRPr="00563DAC" w:rsidTr="00E515EB">
        <w:tc>
          <w:tcPr>
            <w:tcW w:w="10740" w:type="dxa"/>
            <w:gridSpan w:val="4"/>
            <w:vAlign w:val="center"/>
          </w:tcPr>
          <w:p w:rsidR="00255F55" w:rsidRDefault="00255F55" w:rsidP="00BD497A">
            <w:pPr>
              <w:widowControl w:val="0"/>
              <w:spacing w:after="0"/>
              <w:rPr>
                <w:rFonts w:cstheme="minorHAnsi"/>
                <w:color w:val="000000"/>
                <w:sz w:val="28"/>
                <w:szCs w:val="28"/>
              </w:rPr>
            </w:pPr>
            <w:r>
              <w:rPr>
                <w:rFonts w:cstheme="minorHAnsi"/>
                <w:color w:val="000000"/>
                <w:sz w:val="28"/>
                <w:szCs w:val="28"/>
              </w:rPr>
              <w:t>Бак "самоварного" типа (на трубе) - 50 или 70 литров</w:t>
            </w:r>
          </w:p>
        </w:tc>
      </w:tr>
      <w:tr w:rsidR="00BD497A" w:rsidRPr="00563DAC" w:rsidTr="00E515EB">
        <w:tc>
          <w:tcPr>
            <w:tcW w:w="10740" w:type="dxa"/>
            <w:gridSpan w:val="4"/>
            <w:vAlign w:val="center"/>
          </w:tcPr>
          <w:p w:rsidR="00BD497A" w:rsidRDefault="00BD497A" w:rsidP="00BD497A">
            <w:pPr>
              <w:widowControl w:val="0"/>
              <w:spacing w:after="0"/>
              <w:rPr>
                <w:rFonts w:cstheme="minorHAnsi"/>
                <w:color w:val="000000"/>
                <w:sz w:val="28"/>
                <w:szCs w:val="28"/>
              </w:rPr>
            </w:pPr>
            <w:r>
              <w:rPr>
                <w:rFonts w:cstheme="minorHAnsi"/>
                <w:color w:val="000000"/>
                <w:sz w:val="28"/>
                <w:szCs w:val="28"/>
              </w:rPr>
              <w:t>Бак выносной в мойку - 50 или 70 литров</w:t>
            </w:r>
          </w:p>
        </w:tc>
      </w:tr>
      <w:tr w:rsidR="00BD497A" w:rsidRPr="00563DAC" w:rsidTr="00E515EB">
        <w:tc>
          <w:tcPr>
            <w:tcW w:w="10740" w:type="dxa"/>
            <w:gridSpan w:val="4"/>
            <w:vAlign w:val="center"/>
          </w:tcPr>
          <w:p w:rsidR="00BD497A" w:rsidRPr="00BD497A" w:rsidRDefault="00BD497A" w:rsidP="00BD497A">
            <w:pPr>
              <w:widowControl w:val="0"/>
              <w:spacing w:after="0"/>
              <w:rPr>
                <w:rFonts w:cstheme="minorHAnsi"/>
                <w:color w:val="000000"/>
                <w:sz w:val="28"/>
                <w:szCs w:val="28"/>
              </w:rPr>
            </w:pPr>
            <w:r>
              <w:rPr>
                <w:rFonts w:cstheme="minorHAnsi"/>
                <w:color w:val="000000"/>
                <w:sz w:val="28"/>
                <w:szCs w:val="28"/>
              </w:rPr>
              <w:t xml:space="preserve">Теплообменник на трубу - </w:t>
            </w:r>
            <w:r>
              <w:rPr>
                <w:rFonts w:cstheme="minorHAnsi"/>
                <w:color w:val="000000"/>
                <w:sz w:val="28"/>
                <w:szCs w:val="28"/>
                <w:lang w:val="en-US"/>
              </w:rPr>
              <w:t xml:space="preserve">8 </w:t>
            </w:r>
            <w:r>
              <w:rPr>
                <w:rFonts w:cstheme="minorHAnsi"/>
                <w:color w:val="000000"/>
                <w:sz w:val="28"/>
                <w:szCs w:val="28"/>
              </w:rPr>
              <w:t>литров</w:t>
            </w:r>
          </w:p>
        </w:tc>
      </w:tr>
      <w:tr w:rsidR="00BD497A" w:rsidRPr="00563DAC" w:rsidTr="00E515EB">
        <w:tc>
          <w:tcPr>
            <w:tcW w:w="10740" w:type="dxa"/>
            <w:gridSpan w:val="4"/>
            <w:vAlign w:val="center"/>
          </w:tcPr>
          <w:p w:rsidR="00BD497A" w:rsidRDefault="00BD497A" w:rsidP="00BD497A">
            <w:pPr>
              <w:widowControl w:val="0"/>
              <w:spacing w:after="0"/>
              <w:rPr>
                <w:rFonts w:cstheme="minorHAnsi"/>
                <w:color w:val="000000"/>
                <w:sz w:val="28"/>
                <w:szCs w:val="28"/>
              </w:rPr>
            </w:pPr>
            <w:r>
              <w:rPr>
                <w:rFonts w:cstheme="minorHAnsi"/>
                <w:color w:val="000000"/>
                <w:sz w:val="28"/>
                <w:szCs w:val="28"/>
              </w:rPr>
              <w:t>Изменение положения выхода дымохода и каменки печи</w:t>
            </w:r>
          </w:p>
        </w:tc>
      </w:tr>
    </w:tbl>
    <w:p w:rsidR="00563DAC" w:rsidRPr="00563DAC" w:rsidRDefault="00563DAC" w:rsidP="00563DAC">
      <w:pPr>
        <w:pStyle w:val="40"/>
        <w:shd w:val="clear" w:color="auto" w:fill="auto"/>
        <w:tabs>
          <w:tab w:val="left" w:pos="469"/>
        </w:tabs>
        <w:spacing w:line="240" w:lineRule="auto"/>
        <w:jc w:val="left"/>
        <w:rPr>
          <w:rFonts w:asciiTheme="minorHAnsi" w:hAnsiTheme="minorHAnsi" w:cstheme="minorHAnsi"/>
          <w:b w:val="0"/>
          <w:sz w:val="28"/>
          <w:szCs w:val="28"/>
        </w:rPr>
      </w:pPr>
    </w:p>
    <w:p w:rsidR="006F7C51" w:rsidRDefault="006F7C51" w:rsidP="00563DAC">
      <w:pPr>
        <w:pStyle w:val="40"/>
        <w:shd w:val="clear" w:color="auto" w:fill="auto"/>
        <w:spacing w:line="240" w:lineRule="auto"/>
        <w:jc w:val="center"/>
        <w:rPr>
          <w:rFonts w:asciiTheme="minorHAnsi" w:hAnsiTheme="minorHAnsi" w:cstheme="minorHAnsi"/>
          <w:b w:val="0"/>
          <w:sz w:val="28"/>
          <w:szCs w:val="28"/>
        </w:rPr>
      </w:pPr>
    </w:p>
    <w:p w:rsidR="00563DAC" w:rsidRDefault="00BD497A" w:rsidP="00563DAC">
      <w:pPr>
        <w:pStyle w:val="40"/>
        <w:shd w:val="clear" w:color="auto" w:fill="auto"/>
        <w:spacing w:line="240" w:lineRule="auto"/>
        <w:jc w:val="center"/>
        <w:rPr>
          <w:rFonts w:asciiTheme="minorHAnsi" w:hAnsiTheme="minorHAnsi" w:cstheme="minorHAnsi"/>
          <w:b w:val="0"/>
          <w:sz w:val="28"/>
          <w:szCs w:val="28"/>
        </w:rPr>
      </w:pPr>
      <w:r w:rsidRPr="00BD497A">
        <w:rPr>
          <w:rFonts w:asciiTheme="minorHAnsi" w:hAnsiTheme="minorHAnsi" w:cstheme="minorHAnsi"/>
          <w:b w:val="0"/>
          <w:sz w:val="28"/>
          <w:szCs w:val="28"/>
        </w:rPr>
        <w:t>8.ТРЕБОВАНИЯ К ТРАНСПОРТИРОВКЕ</w:t>
      </w:r>
    </w:p>
    <w:p w:rsidR="006F7C51" w:rsidRPr="00BD497A" w:rsidRDefault="006F7C51" w:rsidP="00563DAC">
      <w:pPr>
        <w:pStyle w:val="40"/>
        <w:shd w:val="clear" w:color="auto" w:fill="auto"/>
        <w:spacing w:line="240" w:lineRule="auto"/>
        <w:jc w:val="center"/>
        <w:rPr>
          <w:rFonts w:asciiTheme="minorHAnsi" w:hAnsiTheme="minorHAnsi" w:cstheme="minorHAnsi"/>
          <w:b w:val="0"/>
          <w:sz w:val="28"/>
          <w:szCs w:val="28"/>
        </w:rPr>
      </w:pPr>
    </w:p>
    <w:p w:rsidR="00563DAC" w:rsidRPr="00563DAC" w:rsidRDefault="00BD497A" w:rsidP="00563DAC">
      <w:pPr>
        <w:pStyle w:val="40"/>
        <w:shd w:val="clear" w:color="auto" w:fill="auto"/>
        <w:spacing w:line="240" w:lineRule="auto"/>
        <w:ind w:firstLine="567"/>
        <w:rPr>
          <w:rFonts w:asciiTheme="minorHAnsi" w:hAnsiTheme="minorHAnsi" w:cstheme="minorHAnsi"/>
          <w:b w:val="0"/>
          <w:sz w:val="28"/>
          <w:szCs w:val="28"/>
        </w:rPr>
      </w:pPr>
      <w:r>
        <w:rPr>
          <w:rFonts w:asciiTheme="minorHAnsi" w:hAnsiTheme="minorHAnsi" w:cstheme="minorHAnsi"/>
          <w:b w:val="0"/>
          <w:sz w:val="28"/>
          <w:szCs w:val="28"/>
        </w:rPr>
        <w:t>Печь банную</w:t>
      </w:r>
      <w:r w:rsidR="00563DAC" w:rsidRPr="00563DAC">
        <w:rPr>
          <w:rFonts w:asciiTheme="minorHAnsi" w:hAnsiTheme="minorHAnsi" w:cstheme="minorHAnsi"/>
          <w:b w:val="0"/>
          <w:sz w:val="28"/>
          <w:szCs w:val="28"/>
        </w:rPr>
        <w:t xml:space="preserve"> рекомендуется транспортировать непосредственно до места установки не вскрывая, в заводской упаковке. Не допускается выполнение погрузочно-разгрузочных работ при обнаружении несоответствия упаковки изделия требованиям нормативно технической документации, неисправной тары.</w:t>
      </w:r>
    </w:p>
    <w:p w:rsidR="00563DAC" w:rsidRPr="00563DAC" w:rsidRDefault="00563DAC" w:rsidP="00563DAC">
      <w:pPr>
        <w:pStyle w:val="3"/>
        <w:widowControl w:val="0"/>
        <w:shd w:val="clear" w:color="auto" w:fill="auto"/>
        <w:spacing w:before="0" w:line="240" w:lineRule="auto"/>
        <w:ind w:firstLine="720"/>
        <w:jc w:val="both"/>
        <w:rPr>
          <w:rFonts w:asciiTheme="minorHAnsi" w:hAnsiTheme="minorHAnsi" w:cstheme="minorHAnsi"/>
          <w:sz w:val="28"/>
          <w:szCs w:val="28"/>
        </w:rPr>
      </w:pPr>
      <w:r w:rsidRPr="00563DAC">
        <w:rPr>
          <w:rFonts w:asciiTheme="minorHAnsi" w:hAnsiTheme="minorHAnsi" w:cstheme="minorHAnsi"/>
          <w:sz w:val="28"/>
          <w:szCs w:val="28"/>
        </w:rPr>
        <w:t>Для фиксации груза в кузове автомобиля должны применяться штатные такелажные приспособления в соответствии с нормативной документацией.</w:t>
      </w:r>
    </w:p>
    <w:p w:rsidR="00563DAC" w:rsidRPr="00563DAC" w:rsidRDefault="00563DAC" w:rsidP="00563DAC">
      <w:pPr>
        <w:pStyle w:val="3"/>
        <w:widowControl w:val="0"/>
        <w:shd w:val="clear" w:color="auto" w:fill="auto"/>
        <w:spacing w:before="0" w:line="240" w:lineRule="auto"/>
        <w:ind w:firstLine="720"/>
        <w:jc w:val="both"/>
        <w:rPr>
          <w:rFonts w:asciiTheme="minorHAnsi" w:hAnsiTheme="minorHAnsi" w:cstheme="minorHAnsi"/>
          <w:sz w:val="28"/>
          <w:szCs w:val="28"/>
        </w:rPr>
      </w:pPr>
      <w:r w:rsidRPr="00563DAC">
        <w:rPr>
          <w:rFonts w:asciiTheme="minorHAnsi" w:hAnsiTheme="minorHAnsi" w:cstheme="minorHAnsi"/>
          <w:b/>
          <w:color w:val="FF0000"/>
          <w:sz w:val="28"/>
          <w:szCs w:val="28"/>
        </w:rPr>
        <w:t xml:space="preserve">Крепления груза в кузове автомобиля с применением проволоки, металлических канатов не допускается. </w:t>
      </w:r>
      <w:r w:rsidRPr="00563DAC">
        <w:rPr>
          <w:rFonts w:asciiTheme="minorHAnsi" w:hAnsiTheme="minorHAnsi" w:cstheme="minorHAnsi"/>
          <w:sz w:val="28"/>
          <w:szCs w:val="28"/>
        </w:rPr>
        <w:t>При ручной строповке (расстроповке груза) должны применяться такелажные приспособления, при применении которых должна быть обеспечена безопасность стропальщика.</w:t>
      </w:r>
    </w:p>
    <w:p w:rsidR="00563DAC" w:rsidRPr="00563DAC" w:rsidRDefault="00BD497A" w:rsidP="00563DAC">
      <w:pPr>
        <w:spacing w:after="0"/>
        <w:ind w:firstLine="567"/>
        <w:rPr>
          <w:rFonts w:cstheme="minorHAnsi"/>
          <w:sz w:val="28"/>
          <w:szCs w:val="28"/>
        </w:rPr>
      </w:pPr>
      <w:r>
        <w:rPr>
          <w:rFonts w:cstheme="minorHAnsi"/>
          <w:sz w:val="28"/>
          <w:szCs w:val="28"/>
        </w:rPr>
        <w:t>Печи</w:t>
      </w:r>
      <w:r w:rsidR="00563DAC" w:rsidRPr="00563DAC">
        <w:rPr>
          <w:rFonts w:cstheme="minorHAnsi"/>
          <w:sz w:val="28"/>
          <w:szCs w:val="28"/>
        </w:rPr>
        <w:t xml:space="preserve"> в упаковке могут транспортироваться в закрытых транспортных средствах любого типа на любые расстояния.</w:t>
      </w:r>
    </w:p>
    <w:p w:rsidR="00563DAC" w:rsidRPr="00563DAC" w:rsidRDefault="00563DAC" w:rsidP="00563DAC">
      <w:pPr>
        <w:spacing w:after="0"/>
        <w:ind w:firstLine="567"/>
        <w:rPr>
          <w:rFonts w:cstheme="minorHAnsi"/>
          <w:sz w:val="28"/>
          <w:szCs w:val="28"/>
        </w:rPr>
      </w:pPr>
      <w:r w:rsidRPr="00563DAC">
        <w:rPr>
          <w:rFonts w:cstheme="minorHAnsi"/>
          <w:sz w:val="28"/>
          <w:szCs w:val="28"/>
        </w:rPr>
        <w:t xml:space="preserve">Значения влияющих величин климатических и механических воздействий на </w:t>
      </w:r>
      <w:r w:rsidR="00BD497A">
        <w:rPr>
          <w:rFonts w:cstheme="minorHAnsi"/>
          <w:sz w:val="28"/>
          <w:szCs w:val="28"/>
        </w:rPr>
        <w:t>печи</w:t>
      </w:r>
      <w:r w:rsidRPr="00563DAC">
        <w:rPr>
          <w:rFonts w:cstheme="minorHAnsi"/>
          <w:sz w:val="28"/>
          <w:szCs w:val="28"/>
        </w:rPr>
        <w:t xml:space="preserve"> при транспортировании должны соответствовать группы 5 по ГОСТ 15150-69.</w:t>
      </w:r>
    </w:p>
    <w:p w:rsidR="00563DAC" w:rsidRPr="00563DAC" w:rsidRDefault="00563DAC" w:rsidP="00563DAC">
      <w:pPr>
        <w:spacing w:after="0"/>
        <w:ind w:firstLine="567"/>
        <w:rPr>
          <w:rFonts w:cstheme="minorHAnsi"/>
          <w:sz w:val="28"/>
          <w:szCs w:val="28"/>
        </w:rPr>
      </w:pPr>
      <w:r w:rsidRPr="00563DAC">
        <w:rPr>
          <w:rFonts w:cstheme="minorHAnsi"/>
          <w:sz w:val="28"/>
          <w:szCs w:val="28"/>
        </w:rPr>
        <w:t>Транспортирование должно осуществляться в соответствии с правилами перевозки грузов, действующими на соответствующих видах транспорта.</w:t>
      </w:r>
    </w:p>
    <w:p w:rsidR="00563DAC" w:rsidRPr="00563DAC" w:rsidRDefault="00563DAC" w:rsidP="00563DAC">
      <w:pPr>
        <w:pStyle w:val="3"/>
        <w:widowControl w:val="0"/>
        <w:shd w:val="clear" w:color="auto" w:fill="auto"/>
        <w:spacing w:before="0" w:line="240" w:lineRule="auto"/>
        <w:ind w:firstLine="720"/>
        <w:jc w:val="both"/>
        <w:rPr>
          <w:rFonts w:asciiTheme="minorHAnsi" w:hAnsiTheme="minorHAnsi" w:cstheme="minorHAnsi"/>
          <w:sz w:val="28"/>
          <w:szCs w:val="28"/>
        </w:rPr>
      </w:pPr>
    </w:p>
    <w:p w:rsidR="00E26AE0" w:rsidRDefault="00E26AE0" w:rsidP="00563DAC">
      <w:pPr>
        <w:pStyle w:val="2"/>
        <w:widowControl w:val="0"/>
        <w:spacing w:line="240" w:lineRule="auto"/>
        <w:ind w:firstLine="689"/>
        <w:jc w:val="center"/>
        <w:rPr>
          <w:rFonts w:asciiTheme="minorHAnsi" w:hAnsiTheme="minorHAnsi" w:cstheme="minorHAnsi"/>
          <w:sz w:val="28"/>
          <w:szCs w:val="28"/>
        </w:rPr>
      </w:pPr>
    </w:p>
    <w:p w:rsidR="00E26AE0" w:rsidRDefault="00E26AE0" w:rsidP="00563DAC">
      <w:pPr>
        <w:pStyle w:val="2"/>
        <w:widowControl w:val="0"/>
        <w:spacing w:line="240" w:lineRule="auto"/>
        <w:ind w:firstLine="689"/>
        <w:jc w:val="center"/>
        <w:rPr>
          <w:rFonts w:asciiTheme="minorHAnsi" w:hAnsiTheme="minorHAnsi" w:cstheme="minorHAnsi"/>
          <w:sz w:val="28"/>
          <w:szCs w:val="28"/>
        </w:rPr>
      </w:pPr>
    </w:p>
    <w:p w:rsidR="00AA4281" w:rsidRDefault="00AA4281" w:rsidP="00563DAC">
      <w:pPr>
        <w:pStyle w:val="2"/>
        <w:widowControl w:val="0"/>
        <w:spacing w:line="240" w:lineRule="auto"/>
        <w:ind w:firstLine="689"/>
        <w:jc w:val="center"/>
        <w:rPr>
          <w:rFonts w:asciiTheme="minorHAnsi" w:hAnsiTheme="minorHAnsi" w:cstheme="minorHAnsi"/>
          <w:sz w:val="28"/>
          <w:szCs w:val="28"/>
        </w:rPr>
      </w:pPr>
    </w:p>
    <w:p w:rsidR="00563DAC" w:rsidRDefault="00BD497A" w:rsidP="00563DAC">
      <w:pPr>
        <w:pStyle w:val="2"/>
        <w:widowControl w:val="0"/>
        <w:spacing w:line="240" w:lineRule="auto"/>
        <w:ind w:firstLine="689"/>
        <w:jc w:val="center"/>
        <w:rPr>
          <w:rFonts w:asciiTheme="minorHAnsi" w:hAnsiTheme="minorHAnsi" w:cstheme="minorHAnsi"/>
          <w:sz w:val="28"/>
          <w:szCs w:val="28"/>
        </w:rPr>
      </w:pPr>
      <w:r>
        <w:rPr>
          <w:rFonts w:asciiTheme="minorHAnsi" w:hAnsiTheme="minorHAnsi" w:cstheme="minorHAnsi"/>
          <w:sz w:val="28"/>
          <w:szCs w:val="28"/>
        </w:rPr>
        <w:lastRenderedPageBreak/>
        <w:t>9.ГАРАНТИЙНЫЕ ОБЯЗАТЛЬСТВА</w:t>
      </w:r>
    </w:p>
    <w:p w:rsidR="006F7C51" w:rsidRPr="00BD497A" w:rsidRDefault="006F7C51" w:rsidP="00563DAC">
      <w:pPr>
        <w:pStyle w:val="2"/>
        <w:widowControl w:val="0"/>
        <w:spacing w:line="240" w:lineRule="auto"/>
        <w:ind w:firstLine="689"/>
        <w:jc w:val="center"/>
        <w:rPr>
          <w:rFonts w:asciiTheme="minorHAnsi" w:hAnsiTheme="minorHAnsi" w:cstheme="minorHAnsi"/>
          <w:sz w:val="28"/>
          <w:szCs w:val="28"/>
        </w:rPr>
      </w:pPr>
    </w:p>
    <w:p w:rsidR="00563DAC" w:rsidRPr="00563DAC" w:rsidRDefault="00563DAC" w:rsidP="00563DAC">
      <w:pPr>
        <w:pStyle w:val="2"/>
        <w:widowControl w:val="0"/>
        <w:shd w:val="clear" w:color="auto" w:fill="auto"/>
        <w:spacing w:line="240" w:lineRule="auto"/>
        <w:ind w:firstLine="567"/>
        <w:jc w:val="both"/>
        <w:rPr>
          <w:rFonts w:asciiTheme="minorHAnsi" w:hAnsiTheme="minorHAnsi" w:cstheme="minorHAnsi"/>
          <w:sz w:val="28"/>
          <w:szCs w:val="28"/>
        </w:rPr>
      </w:pPr>
      <w:r w:rsidRPr="00563DAC">
        <w:rPr>
          <w:rFonts w:asciiTheme="minorHAnsi" w:hAnsiTheme="minorHAnsi" w:cstheme="minorHAnsi"/>
          <w:b/>
          <w:color w:val="000000"/>
          <w:sz w:val="28"/>
          <w:szCs w:val="28"/>
        </w:rPr>
        <w:t xml:space="preserve">16.1. Предприятие-изготовитель гарантирует: </w:t>
      </w:r>
      <w:r w:rsidRPr="00563DAC">
        <w:rPr>
          <w:rFonts w:asciiTheme="minorHAnsi" w:hAnsiTheme="minorHAnsi" w:cstheme="minorHAnsi"/>
          <w:color w:val="000000"/>
          <w:sz w:val="28"/>
          <w:szCs w:val="28"/>
        </w:rPr>
        <w:t xml:space="preserve">соответствие характеристик </w:t>
      </w:r>
      <w:r w:rsidR="00BD497A">
        <w:rPr>
          <w:rFonts w:asciiTheme="minorHAnsi" w:hAnsiTheme="minorHAnsi" w:cstheme="minorHAnsi"/>
          <w:color w:val="000000"/>
          <w:sz w:val="28"/>
          <w:szCs w:val="28"/>
        </w:rPr>
        <w:t>печи</w:t>
      </w:r>
      <w:r w:rsidRPr="00563DAC">
        <w:rPr>
          <w:rFonts w:asciiTheme="minorHAnsi" w:hAnsiTheme="minorHAnsi" w:cstheme="minorHAnsi"/>
          <w:color w:val="000000"/>
          <w:sz w:val="28"/>
          <w:szCs w:val="28"/>
        </w:rPr>
        <w:t xml:space="preserve"> указанных в руководстве по эксплуатации; надежную и безаварийную работу </w:t>
      </w:r>
      <w:r w:rsidR="00BD497A">
        <w:rPr>
          <w:rFonts w:asciiTheme="minorHAnsi" w:hAnsiTheme="minorHAnsi" w:cstheme="minorHAnsi"/>
          <w:color w:val="000000"/>
          <w:sz w:val="28"/>
          <w:szCs w:val="28"/>
        </w:rPr>
        <w:t>печи</w:t>
      </w:r>
      <w:r w:rsidRPr="00563DAC">
        <w:rPr>
          <w:rFonts w:asciiTheme="minorHAnsi" w:hAnsiTheme="minorHAnsi" w:cstheme="minorHAnsi"/>
          <w:color w:val="000000"/>
          <w:sz w:val="28"/>
          <w:szCs w:val="28"/>
        </w:rPr>
        <w:t xml:space="preserve"> при условии соблюдения всех требований указанных в руководстве по эксплуатации котла, квалифицированного монтажа и правильной эксплуатации, а также соблюдения условий транспортирования и хранения; безвозмездный ремонт или замену </w:t>
      </w:r>
      <w:r w:rsidR="00A74CB3">
        <w:rPr>
          <w:rFonts w:asciiTheme="minorHAnsi" w:hAnsiTheme="minorHAnsi" w:cstheme="minorHAnsi"/>
          <w:color w:val="000000"/>
          <w:sz w:val="28"/>
          <w:szCs w:val="28"/>
        </w:rPr>
        <w:t>печи</w:t>
      </w:r>
      <w:r w:rsidRPr="00563DAC">
        <w:rPr>
          <w:rFonts w:asciiTheme="minorHAnsi" w:hAnsiTheme="minorHAnsi" w:cstheme="minorHAnsi"/>
          <w:color w:val="000000"/>
          <w:sz w:val="28"/>
          <w:szCs w:val="28"/>
        </w:rPr>
        <w:t xml:space="preserve"> в течение гарантийного срока при соблюдении условий, указанных в</w:t>
      </w:r>
      <w:r w:rsidR="00A74CB3">
        <w:rPr>
          <w:rFonts w:asciiTheme="minorHAnsi" w:hAnsiTheme="minorHAnsi" w:cstheme="minorHAnsi"/>
          <w:color w:val="000000"/>
          <w:sz w:val="28"/>
          <w:szCs w:val="28"/>
        </w:rPr>
        <w:t xml:space="preserve"> руководстве по эксплуатации</w:t>
      </w:r>
      <w:r w:rsidRPr="00563DAC">
        <w:rPr>
          <w:rFonts w:asciiTheme="minorHAnsi" w:hAnsiTheme="minorHAnsi" w:cstheme="minorHAnsi"/>
          <w:color w:val="000000"/>
          <w:sz w:val="28"/>
          <w:szCs w:val="28"/>
        </w:rPr>
        <w:t>.</w:t>
      </w:r>
    </w:p>
    <w:p w:rsidR="006439DF" w:rsidRDefault="006439DF" w:rsidP="00563DAC">
      <w:pPr>
        <w:pStyle w:val="2"/>
        <w:widowControl w:val="0"/>
        <w:spacing w:line="240" w:lineRule="auto"/>
        <w:ind w:firstLine="567"/>
        <w:jc w:val="both"/>
        <w:rPr>
          <w:rFonts w:asciiTheme="minorHAnsi" w:hAnsiTheme="minorHAnsi" w:cstheme="minorHAnsi"/>
          <w:b/>
          <w:color w:val="000000"/>
          <w:sz w:val="28"/>
          <w:szCs w:val="28"/>
        </w:rPr>
      </w:pPr>
    </w:p>
    <w:p w:rsidR="006439DF" w:rsidRDefault="00563DAC" w:rsidP="00563DAC">
      <w:pPr>
        <w:pStyle w:val="2"/>
        <w:widowControl w:val="0"/>
        <w:spacing w:line="240" w:lineRule="auto"/>
        <w:ind w:firstLine="567"/>
        <w:jc w:val="both"/>
        <w:rPr>
          <w:rFonts w:asciiTheme="minorHAnsi" w:hAnsiTheme="minorHAnsi" w:cstheme="minorHAnsi"/>
          <w:color w:val="000000"/>
          <w:sz w:val="28"/>
          <w:szCs w:val="28"/>
          <w:shd w:val="clear" w:color="auto" w:fill="FFFFFF"/>
        </w:rPr>
      </w:pPr>
      <w:r w:rsidRPr="00563DAC">
        <w:rPr>
          <w:rFonts w:asciiTheme="minorHAnsi" w:hAnsiTheme="minorHAnsi" w:cstheme="minorHAnsi"/>
          <w:b/>
          <w:color w:val="000000"/>
          <w:sz w:val="28"/>
          <w:szCs w:val="28"/>
        </w:rPr>
        <w:t>16.2. Гарантийный срок работы</w:t>
      </w:r>
      <w:r w:rsidRPr="00563DAC">
        <w:rPr>
          <w:rFonts w:asciiTheme="minorHAnsi" w:hAnsiTheme="minorHAnsi" w:cstheme="minorHAnsi"/>
          <w:color w:val="000000"/>
          <w:sz w:val="28"/>
          <w:szCs w:val="28"/>
        </w:rPr>
        <w:t xml:space="preserve"> </w:t>
      </w:r>
      <w:r w:rsidR="00A74CB3">
        <w:rPr>
          <w:rFonts w:asciiTheme="minorHAnsi" w:hAnsiTheme="minorHAnsi" w:cstheme="minorHAnsi"/>
          <w:color w:val="000000"/>
          <w:sz w:val="28"/>
          <w:szCs w:val="28"/>
          <w:shd w:val="clear" w:color="auto" w:fill="FFFFFF"/>
        </w:rPr>
        <w:t>печи</w:t>
      </w:r>
      <w:r w:rsidRPr="00563DAC">
        <w:rPr>
          <w:rFonts w:asciiTheme="minorHAnsi" w:hAnsiTheme="minorHAnsi" w:cstheme="minorHAnsi"/>
          <w:color w:val="000000"/>
          <w:sz w:val="28"/>
          <w:szCs w:val="28"/>
          <w:shd w:val="clear" w:color="auto" w:fill="FFFFFF"/>
        </w:rPr>
        <w:t xml:space="preserve"> составляет 12 месяцев со дня реализации, если дату продажи установить не</w:t>
      </w:r>
      <w:r w:rsidRPr="00563DAC">
        <w:rPr>
          <w:rFonts w:asciiTheme="minorHAnsi" w:hAnsiTheme="minorHAnsi" w:cstheme="minorHAnsi"/>
          <w:color w:val="000000"/>
          <w:sz w:val="28"/>
          <w:szCs w:val="28"/>
          <w:shd w:val="clear" w:color="auto" w:fill="FFFFFF"/>
        </w:rPr>
        <w:softHyphen/>
        <w:t>возможно, этот срок исчисляется со дня изготовления.</w:t>
      </w:r>
      <w:r w:rsidRPr="00563DAC">
        <w:rPr>
          <w:rStyle w:val="apple-converted-space"/>
          <w:rFonts w:asciiTheme="minorHAnsi" w:hAnsiTheme="minorHAnsi" w:cstheme="minorHAnsi"/>
          <w:color w:val="000000"/>
          <w:sz w:val="28"/>
          <w:szCs w:val="28"/>
          <w:shd w:val="clear" w:color="auto" w:fill="FFFFFF"/>
        </w:rPr>
        <w:t> </w:t>
      </w:r>
      <w:r w:rsidRPr="00563DAC">
        <w:rPr>
          <w:rFonts w:asciiTheme="minorHAnsi" w:hAnsiTheme="minorHAnsi" w:cstheme="minorHAnsi"/>
          <w:color w:val="000000"/>
          <w:sz w:val="28"/>
          <w:szCs w:val="28"/>
          <w:shd w:val="clear" w:color="auto" w:fill="FFFFFF"/>
        </w:rPr>
        <w:t xml:space="preserve">Срок хранения 18 месяцев, при соблюдении условий хранения. </w:t>
      </w:r>
    </w:p>
    <w:p w:rsidR="006439DF" w:rsidRDefault="006439DF" w:rsidP="00563DAC">
      <w:pPr>
        <w:pStyle w:val="2"/>
        <w:widowControl w:val="0"/>
        <w:spacing w:line="240" w:lineRule="auto"/>
        <w:ind w:firstLine="567"/>
        <w:jc w:val="both"/>
        <w:rPr>
          <w:rFonts w:asciiTheme="minorHAnsi" w:hAnsiTheme="minorHAnsi" w:cstheme="minorHAnsi"/>
          <w:b/>
          <w:color w:val="000000"/>
          <w:sz w:val="28"/>
          <w:szCs w:val="28"/>
        </w:rPr>
      </w:pPr>
    </w:p>
    <w:p w:rsidR="00563DAC" w:rsidRPr="00563DAC" w:rsidRDefault="00563DAC" w:rsidP="00563DAC">
      <w:pPr>
        <w:pStyle w:val="2"/>
        <w:widowControl w:val="0"/>
        <w:spacing w:line="240" w:lineRule="auto"/>
        <w:ind w:firstLine="567"/>
        <w:jc w:val="both"/>
        <w:rPr>
          <w:rFonts w:asciiTheme="minorHAnsi" w:hAnsiTheme="minorHAnsi" w:cstheme="minorHAnsi"/>
          <w:sz w:val="28"/>
          <w:szCs w:val="28"/>
        </w:rPr>
      </w:pPr>
      <w:r w:rsidRPr="00563DAC">
        <w:rPr>
          <w:rFonts w:asciiTheme="minorHAnsi" w:hAnsiTheme="minorHAnsi" w:cstheme="minorHAnsi"/>
          <w:b/>
          <w:color w:val="000000"/>
          <w:sz w:val="28"/>
          <w:szCs w:val="28"/>
        </w:rPr>
        <w:t>16.3. Уплотнения дверей</w:t>
      </w:r>
      <w:r w:rsidRPr="00563DAC">
        <w:rPr>
          <w:rFonts w:asciiTheme="minorHAnsi" w:hAnsiTheme="minorHAnsi" w:cstheme="minorHAnsi"/>
          <w:color w:val="000000"/>
          <w:sz w:val="28"/>
          <w:szCs w:val="28"/>
        </w:rPr>
        <w:t xml:space="preserve"> являются расходным мате</w:t>
      </w:r>
      <w:r w:rsidRPr="00563DAC">
        <w:rPr>
          <w:rFonts w:asciiTheme="minorHAnsi" w:hAnsiTheme="minorHAnsi" w:cstheme="minorHAnsi"/>
          <w:color w:val="000000"/>
          <w:sz w:val="28"/>
          <w:szCs w:val="28"/>
        </w:rPr>
        <w:softHyphen/>
        <w:t>риалом, а следовательно гарантия на них не распространяется.</w:t>
      </w:r>
    </w:p>
    <w:p w:rsidR="006439DF" w:rsidRDefault="006439DF" w:rsidP="00563DAC">
      <w:pPr>
        <w:pStyle w:val="2"/>
        <w:widowControl w:val="0"/>
        <w:shd w:val="clear" w:color="auto" w:fill="auto"/>
        <w:spacing w:line="240" w:lineRule="auto"/>
        <w:ind w:firstLine="567"/>
        <w:jc w:val="both"/>
        <w:rPr>
          <w:rFonts w:asciiTheme="minorHAnsi" w:hAnsiTheme="minorHAnsi" w:cstheme="minorHAnsi"/>
          <w:b/>
          <w:color w:val="000000"/>
          <w:sz w:val="28"/>
          <w:szCs w:val="28"/>
        </w:rPr>
      </w:pPr>
    </w:p>
    <w:p w:rsidR="00563DAC" w:rsidRPr="00563DAC" w:rsidRDefault="00563DAC" w:rsidP="00563DAC">
      <w:pPr>
        <w:pStyle w:val="2"/>
        <w:widowControl w:val="0"/>
        <w:shd w:val="clear" w:color="auto" w:fill="auto"/>
        <w:spacing w:line="240" w:lineRule="auto"/>
        <w:ind w:firstLine="567"/>
        <w:jc w:val="both"/>
        <w:rPr>
          <w:rFonts w:asciiTheme="minorHAnsi" w:hAnsiTheme="minorHAnsi" w:cstheme="minorHAnsi"/>
          <w:sz w:val="28"/>
          <w:szCs w:val="28"/>
        </w:rPr>
      </w:pPr>
      <w:r w:rsidRPr="00563DAC">
        <w:rPr>
          <w:rFonts w:asciiTheme="minorHAnsi" w:hAnsiTheme="minorHAnsi" w:cstheme="minorHAnsi"/>
          <w:b/>
          <w:color w:val="000000"/>
          <w:sz w:val="28"/>
          <w:szCs w:val="28"/>
        </w:rPr>
        <w:t xml:space="preserve">16.4. Рекламации на работу </w:t>
      </w:r>
      <w:r w:rsidR="00A74CB3">
        <w:rPr>
          <w:rFonts w:asciiTheme="minorHAnsi" w:hAnsiTheme="minorHAnsi" w:cstheme="minorHAnsi"/>
          <w:b/>
          <w:color w:val="000000"/>
          <w:sz w:val="28"/>
          <w:szCs w:val="28"/>
        </w:rPr>
        <w:t>печи</w:t>
      </w:r>
      <w:r w:rsidRPr="00563DAC">
        <w:rPr>
          <w:rFonts w:asciiTheme="minorHAnsi" w:hAnsiTheme="minorHAnsi" w:cstheme="minorHAnsi"/>
          <w:b/>
          <w:color w:val="000000"/>
          <w:sz w:val="28"/>
          <w:szCs w:val="28"/>
        </w:rPr>
        <w:t xml:space="preserve"> не принимаются</w:t>
      </w:r>
      <w:r w:rsidRPr="00563DAC">
        <w:rPr>
          <w:rFonts w:asciiTheme="minorHAnsi" w:hAnsiTheme="minorHAnsi" w:cstheme="minorHAnsi"/>
          <w:color w:val="000000"/>
          <w:sz w:val="28"/>
          <w:szCs w:val="28"/>
        </w:rPr>
        <w:t>, бесплатный ремонт и замена не производятся в случаях:</w:t>
      </w:r>
    </w:p>
    <w:p w:rsidR="00563DAC" w:rsidRPr="00563DAC" w:rsidRDefault="00563DAC" w:rsidP="00563DAC">
      <w:pPr>
        <w:pStyle w:val="2"/>
        <w:widowControl w:val="0"/>
        <w:shd w:val="clear" w:color="auto" w:fill="auto"/>
        <w:spacing w:line="240" w:lineRule="auto"/>
        <w:ind w:firstLine="567"/>
        <w:jc w:val="both"/>
        <w:rPr>
          <w:rFonts w:asciiTheme="minorHAnsi" w:hAnsiTheme="minorHAnsi" w:cstheme="minorHAnsi"/>
          <w:sz w:val="28"/>
          <w:szCs w:val="28"/>
        </w:rPr>
      </w:pPr>
      <w:r w:rsidRPr="00563DAC">
        <w:rPr>
          <w:rFonts w:asciiTheme="minorHAnsi" w:hAnsiTheme="minorHAnsi" w:cstheme="minorHAnsi"/>
          <w:color w:val="000000"/>
          <w:sz w:val="28"/>
          <w:szCs w:val="28"/>
        </w:rPr>
        <w:t>а. если не оформлен гарантийный талон и талон на установку;</w:t>
      </w:r>
    </w:p>
    <w:p w:rsidR="00563DAC" w:rsidRPr="00563DAC" w:rsidRDefault="00563DAC" w:rsidP="00563DAC">
      <w:pPr>
        <w:pStyle w:val="2"/>
        <w:widowControl w:val="0"/>
        <w:shd w:val="clear" w:color="auto" w:fill="auto"/>
        <w:spacing w:line="240" w:lineRule="auto"/>
        <w:ind w:firstLine="567"/>
        <w:jc w:val="both"/>
        <w:rPr>
          <w:rFonts w:asciiTheme="minorHAnsi" w:hAnsiTheme="minorHAnsi" w:cstheme="minorHAnsi"/>
          <w:sz w:val="28"/>
          <w:szCs w:val="28"/>
        </w:rPr>
      </w:pPr>
      <w:r w:rsidRPr="00563DAC">
        <w:rPr>
          <w:rFonts w:asciiTheme="minorHAnsi" w:hAnsiTheme="minorHAnsi" w:cstheme="minorHAnsi"/>
          <w:color w:val="000000"/>
          <w:sz w:val="28"/>
          <w:szCs w:val="28"/>
        </w:rPr>
        <w:t>б. несоблюдения потребителем правил эксплуатации и обслуживания;</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в</w:t>
      </w:r>
      <w:r w:rsidR="00563DAC" w:rsidRPr="00563DAC">
        <w:rPr>
          <w:rFonts w:asciiTheme="minorHAnsi" w:hAnsiTheme="minorHAnsi" w:cstheme="minorHAnsi"/>
          <w:color w:val="000000"/>
          <w:sz w:val="28"/>
          <w:szCs w:val="28"/>
        </w:rPr>
        <w:t xml:space="preserve">. небрежного хранения и транспортировки </w:t>
      </w:r>
      <w:r>
        <w:rPr>
          <w:rFonts w:asciiTheme="minorHAnsi" w:hAnsiTheme="minorHAnsi" w:cstheme="minorHAnsi"/>
          <w:color w:val="000000"/>
          <w:sz w:val="28"/>
          <w:szCs w:val="28"/>
        </w:rPr>
        <w:t>печи</w:t>
      </w:r>
      <w:r w:rsidR="00563DAC" w:rsidRPr="00563DAC">
        <w:rPr>
          <w:rFonts w:asciiTheme="minorHAnsi" w:hAnsiTheme="minorHAnsi" w:cstheme="minorHAnsi"/>
          <w:color w:val="000000"/>
          <w:sz w:val="28"/>
          <w:szCs w:val="28"/>
        </w:rPr>
        <w:t>, как потребителем, так и любой другой организацией;</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г</w:t>
      </w:r>
      <w:r w:rsidR="006439DF">
        <w:rPr>
          <w:rFonts w:asciiTheme="minorHAnsi" w:hAnsiTheme="minorHAnsi" w:cstheme="minorHAnsi"/>
          <w:color w:val="000000"/>
          <w:sz w:val="28"/>
          <w:szCs w:val="28"/>
        </w:rPr>
        <w:t>.</w:t>
      </w:r>
      <w:r w:rsidR="00563DAC" w:rsidRPr="00563DAC">
        <w:rPr>
          <w:rFonts w:asciiTheme="minorHAnsi" w:hAnsiTheme="minorHAnsi" w:cstheme="minorHAnsi"/>
          <w:color w:val="000000"/>
          <w:sz w:val="28"/>
          <w:szCs w:val="28"/>
        </w:rPr>
        <w:t xml:space="preserve"> самостоятельного ремонта </w:t>
      </w:r>
      <w:r w:rsidR="006439DF">
        <w:rPr>
          <w:rFonts w:asciiTheme="minorHAnsi" w:hAnsiTheme="minorHAnsi" w:cstheme="minorHAnsi"/>
          <w:color w:val="000000"/>
          <w:sz w:val="28"/>
          <w:szCs w:val="28"/>
        </w:rPr>
        <w:t>печи</w:t>
      </w:r>
      <w:r w:rsidR="00563DAC" w:rsidRPr="00563DAC">
        <w:rPr>
          <w:rFonts w:asciiTheme="minorHAnsi" w:hAnsiTheme="minorHAnsi" w:cstheme="minorHAnsi"/>
          <w:color w:val="000000"/>
          <w:sz w:val="28"/>
          <w:szCs w:val="28"/>
        </w:rPr>
        <w:t xml:space="preserve"> потребителем;</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д</w:t>
      </w:r>
      <w:r w:rsidR="00563DAC" w:rsidRPr="00563DAC">
        <w:rPr>
          <w:rFonts w:asciiTheme="minorHAnsi" w:hAnsiTheme="minorHAnsi" w:cstheme="minorHAnsi"/>
          <w:color w:val="000000"/>
          <w:sz w:val="28"/>
          <w:szCs w:val="28"/>
        </w:rPr>
        <w:t xml:space="preserve">. самовольного изменения конструкции </w:t>
      </w:r>
      <w:r>
        <w:rPr>
          <w:rFonts w:asciiTheme="minorHAnsi" w:hAnsiTheme="minorHAnsi" w:cstheme="minorHAnsi"/>
          <w:color w:val="000000"/>
          <w:sz w:val="28"/>
          <w:szCs w:val="28"/>
        </w:rPr>
        <w:t>печи</w:t>
      </w:r>
      <w:r w:rsidR="00563DAC" w:rsidRPr="00563DAC">
        <w:rPr>
          <w:rFonts w:asciiTheme="minorHAnsi" w:hAnsiTheme="minorHAnsi" w:cstheme="minorHAnsi"/>
          <w:color w:val="000000"/>
          <w:sz w:val="28"/>
          <w:szCs w:val="28"/>
        </w:rPr>
        <w:t>;</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е</w:t>
      </w:r>
      <w:r w:rsidR="00563DAC" w:rsidRPr="00563DAC">
        <w:rPr>
          <w:rFonts w:asciiTheme="minorHAnsi" w:hAnsiTheme="minorHAnsi" w:cstheme="minorHAnsi"/>
          <w:color w:val="000000"/>
          <w:sz w:val="28"/>
          <w:szCs w:val="28"/>
        </w:rPr>
        <w:t xml:space="preserve">. использование </w:t>
      </w:r>
      <w:r>
        <w:rPr>
          <w:rFonts w:asciiTheme="minorHAnsi" w:hAnsiTheme="minorHAnsi" w:cstheme="minorHAnsi"/>
          <w:color w:val="000000"/>
          <w:sz w:val="28"/>
          <w:szCs w:val="28"/>
        </w:rPr>
        <w:t>печи</w:t>
      </w:r>
      <w:r w:rsidR="00563DAC" w:rsidRPr="00563DAC">
        <w:rPr>
          <w:rFonts w:asciiTheme="minorHAnsi" w:hAnsiTheme="minorHAnsi" w:cstheme="minorHAnsi"/>
          <w:color w:val="000000"/>
          <w:sz w:val="28"/>
          <w:szCs w:val="28"/>
        </w:rPr>
        <w:t xml:space="preserve"> не по назначению;</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ж</w:t>
      </w:r>
      <w:r w:rsidR="00563DAC" w:rsidRPr="00563DAC">
        <w:rPr>
          <w:rFonts w:asciiTheme="minorHAnsi" w:hAnsiTheme="minorHAnsi" w:cstheme="minorHAnsi"/>
          <w:color w:val="000000"/>
          <w:sz w:val="28"/>
          <w:szCs w:val="28"/>
        </w:rPr>
        <w:t xml:space="preserve">. при неправильном монтаже </w:t>
      </w:r>
      <w:r>
        <w:rPr>
          <w:rFonts w:asciiTheme="minorHAnsi" w:hAnsiTheme="minorHAnsi" w:cstheme="minorHAnsi"/>
          <w:color w:val="000000"/>
          <w:sz w:val="28"/>
          <w:szCs w:val="28"/>
        </w:rPr>
        <w:t>печи</w:t>
      </w:r>
      <w:r w:rsidR="00563DAC" w:rsidRPr="00563DAC">
        <w:rPr>
          <w:rFonts w:asciiTheme="minorHAnsi" w:hAnsiTheme="minorHAnsi" w:cstheme="minorHAnsi"/>
          <w:color w:val="000000"/>
          <w:sz w:val="28"/>
          <w:szCs w:val="28"/>
        </w:rPr>
        <w:t xml:space="preserve"> и системы </w:t>
      </w:r>
      <w:r>
        <w:rPr>
          <w:rFonts w:asciiTheme="minorHAnsi" w:hAnsiTheme="minorHAnsi" w:cstheme="minorHAnsi"/>
          <w:color w:val="000000"/>
          <w:sz w:val="28"/>
          <w:szCs w:val="28"/>
        </w:rPr>
        <w:t>нагрева воды</w:t>
      </w:r>
      <w:r w:rsidR="00563DAC" w:rsidRPr="00563DAC">
        <w:rPr>
          <w:rFonts w:asciiTheme="minorHAnsi" w:hAnsiTheme="minorHAnsi" w:cstheme="minorHAnsi"/>
          <w:color w:val="000000"/>
          <w:sz w:val="28"/>
          <w:szCs w:val="28"/>
        </w:rPr>
        <w:t>;</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з</w:t>
      </w:r>
      <w:r w:rsidR="00563DAC" w:rsidRPr="00563DAC">
        <w:rPr>
          <w:rFonts w:asciiTheme="minorHAnsi" w:hAnsiTheme="minorHAnsi" w:cstheme="minorHAnsi"/>
          <w:color w:val="000000"/>
          <w:sz w:val="28"/>
          <w:szCs w:val="28"/>
        </w:rPr>
        <w:t>. возникновения дефектов, вызванных стихийными бедствиями, предна</w:t>
      </w:r>
      <w:r w:rsidR="00563DAC" w:rsidRPr="00563DAC">
        <w:rPr>
          <w:rFonts w:asciiTheme="minorHAnsi" w:hAnsiTheme="minorHAnsi" w:cstheme="minorHAnsi"/>
          <w:color w:val="000000"/>
          <w:sz w:val="28"/>
          <w:szCs w:val="28"/>
        </w:rPr>
        <w:softHyphen/>
        <w:t>меренными действиями, пожарами и т.п.;</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и</w:t>
      </w:r>
      <w:r w:rsidR="00563DAC" w:rsidRPr="00563DAC">
        <w:rPr>
          <w:rFonts w:asciiTheme="minorHAnsi" w:hAnsiTheme="minorHAnsi" w:cstheme="minorHAnsi"/>
          <w:color w:val="000000"/>
          <w:sz w:val="28"/>
          <w:szCs w:val="28"/>
        </w:rPr>
        <w:t>. отсутствия штампа торгующей организации в гарантийном талоне;</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к</w:t>
      </w:r>
      <w:r w:rsidR="00563DAC" w:rsidRPr="00563DAC">
        <w:rPr>
          <w:rFonts w:asciiTheme="minorHAnsi" w:hAnsiTheme="minorHAnsi" w:cstheme="minorHAnsi"/>
          <w:color w:val="000000"/>
          <w:sz w:val="28"/>
          <w:szCs w:val="28"/>
        </w:rPr>
        <w:t>. если утерян талон на гарантийное обслуживание.</w:t>
      </w:r>
    </w:p>
    <w:p w:rsidR="00A74CB3" w:rsidRDefault="00A74CB3" w:rsidP="00563DAC">
      <w:pPr>
        <w:pStyle w:val="3"/>
        <w:shd w:val="clear" w:color="auto" w:fill="auto"/>
        <w:spacing w:before="0" w:line="221" w:lineRule="exact"/>
        <w:ind w:left="20" w:right="55" w:firstLine="547"/>
        <w:jc w:val="both"/>
        <w:rPr>
          <w:rStyle w:val="a7"/>
          <w:rFonts w:asciiTheme="minorHAnsi" w:hAnsiTheme="minorHAnsi" w:cstheme="minorHAnsi"/>
          <w:sz w:val="28"/>
          <w:szCs w:val="28"/>
        </w:rPr>
      </w:pPr>
    </w:p>
    <w:p w:rsidR="00563DAC" w:rsidRPr="00563DAC" w:rsidRDefault="00563DAC" w:rsidP="006439DF">
      <w:pPr>
        <w:pStyle w:val="3"/>
        <w:shd w:val="clear" w:color="auto" w:fill="auto"/>
        <w:spacing w:before="0" w:line="240" w:lineRule="auto"/>
        <w:ind w:left="20" w:right="55" w:firstLine="547"/>
        <w:jc w:val="both"/>
        <w:rPr>
          <w:rFonts w:asciiTheme="minorHAnsi" w:hAnsiTheme="minorHAnsi" w:cstheme="minorHAnsi"/>
          <w:sz w:val="28"/>
          <w:szCs w:val="28"/>
        </w:rPr>
      </w:pPr>
      <w:r w:rsidRPr="00563DAC">
        <w:rPr>
          <w:rStyle w:val="a7"/>
          <w:rFonts w:asciiTheme="minorHAnsi" w:hAnsiTheme="minorHAnsi" w:cstheme="minorHAnsi"/>
          <w:sz w:val="28"/>
          <w:szCs w:val="28"/>
        </w:rPr>
        <w:t>Примечание:</w:t>
      </w:r>
      <w:r w:rsidRPr="00563DAC">
        <w:rPr>
          <w:rFonts w:asciiTheme="minorHAnsi" w:hAnsiTheme="minorHAnsi" w:cstheme="minorHAnsi"/>
          <w:sz w:val="28"/>
          <w:szCs w:val="28"/>
        </w:rPr>
        <w:t xml:space="preserve"> Производитель </w:t>
      </w:r>
      <w:r w:rsidR="00A74CB3">
        <w:rPr>
          <w:rFonts w:asciiTheme="minorHAnsi" w:hAnsiTheme="minorHAnsi" w:cstheme="minorHAnsi"/>
          <w:sz w:val="28"/>
          <w:szCs w:val="28"/>
        </w:rPr>
        <w:t>печ</w:t>
      </w:r>
      <w:r w:rsidR="006439DF">
        <w:rPr>
          <w:rFonts w:asciiTheme="minorHAnsi" w:hAnsiTheme="minorHAnsi" w:cstheme="minorHAnsi"/>
          <w:sz w:val="28"/>
          <w:szCs w:val="28"/>
        </w:rPr>
        <w:t>е</w:t>
      </w:r>
      <w:r w:rsidR="00A74CB3">
        <w:rPr>
          <w:rFonts w:asciiTheme="minorHAnsi" w:hAnsiTheme="minorHAnsi" w:cstheme="minorHAnsi"/>
          <w:sz w:val="28"/>
          <w:szCs w:val="28"/>
        </w:rPr>
        <w:t>й</w:t>
      </w:r>
      <w:r w:rsidRPr="00563DAC">
        <w:rPr>
          <w:rFonts w:asciiTheme="minorHAnsi" w:hAnsiTheme="minorHAnsi" w:cstheme="minorHAnsi"/>
          <w:sz w:val="28"/>
          <w:szCs w:val="28"/>
        </w:rPr>
        <w:t xml:space="preserve"> оставляет за собой право вносить изменения в конструкцию, не ухудшающие потребительские свойства изделия.</w:t>
      </w:r>
    </w:p>
    <w:p w:rsidR="00A74CB3" w:rsidRDefault="00A74CB3" w:rsidP="00563DAC">
      <w:pPr>
        <w:pStyle w:val="2"/>
        <w:spacing w:line="274" w:lineRule="exact"/>
        <w:ind w:left="20" w:right="20" w:hanging="20"/>
        <w:jc w:val="center"/>
        <w:rPr>
          <w:rFonts w:asciiTheme="minorHAnsi" w:hAnsiTheme="minorHAnsi" w:cstheme="minorHAnsi"/>
          <w:b/>
          <w:sz w:val="28"/>
          <w:szCs w:val="28"/>
        </w:rPr>
      </w:pPr>
    </w:p>
    <w:p w:rsidR="006439DF" w:rsidRDefault="006439DF" w:rsidP="00563DAC">
      <w:pPr>
        <w:pStyle w:val="2"/>
        <w:spacing w:line="274" w:lineRule="exact"/>
        <w:ind w:left="20" w:right="20" w:hanging="20"/>
        <w:jc w:val="center"/>
        <w:rPr>
          <w:rFonts w:asciiTheme="minorHAnsi" w:hAnsiTheme="minorHAnsi" w:cstheme="minorHAnsi"/>
          <w:sz w:val="28"/>
          <w:szCs w:val="28"/>
        </w:rPr>
      </w:pPr>
    </w:p>
    <w:p w:rsidR="006439DF" w:rsidRDefault="006439DF" w:rsidP="00563DAC">
      <w:pPr>
        <w:pStyle w:val="2"/>
        <w:spacing w:line="274" w:lineRule="exact"/>
        <w:ind w:left="20" w:right="20" w:hanging="20"/>
        <w:jc w:val="center"/>
        <w:rPr>
          <w:rFonts w:asciiTheme="minorHAnsi" w:hAnsiTheme="minorHAnsi" w:cstheme="minorHAnsi"/>
          <w:sz w:val="28"/>
          <w:szCs w:val="28"/>
        </w:rPr>
      </w:pPr>
    </w:p>
    <w:p w:rsidR="006439DF" w:rsidRDefault="006439DF" w:rsidP="00563DAC">
      <w:pPr>
        <w:pStyle w:val="2"/>
        <w:spacing w:line="274" w:lineRule="exact"/>
        <w:ind w:left="20" w:right="20" w:hanging="20"/>
        <w:jc w:val="center"/>
        <w:rPr>
          <w:rFonts w:asciiTheme="minorHAnsi" w:hAnsiTheme="minorHAnsi" w:cstheme="minorHAnsi"/>
          <w:sz w:val="28"/>
          <w:szCs w:val="28"/>
        </w:rPr>
      </w:pPr>
    </w:p>
    <w:p w:rsidR="006439DF" w:rsidRDefault="006439DF" w:rsidP="00563DAC">
      <w:pPr>
        <w:pStyle w:val="2"/>
        <w:spacing w:line="274" w:lineRule="exact"/>
        <w:ind w:left="20" w:right="20" w:hanging="20"/>
        <w:jc w:val="center"/>
        <w:rPr>
          <w:rFonts w:asciiTheme="minorHAnsi" w:hAnsiTheme="minorHAnsi" w:cstheme="minorHAnsi"/>
          <w:sz w:val="28"/>
          <w:szCs w:val="28"/>
        </w:rPr>
      </w:pPr>
    </w:p>
    <w:p w:rsidR="00563DAC" w:rsidRDefault="0037395D" w:rsidP="00563DAC">
      <w:pPr>
        <w:pStyle w:val="2"/>
        <w:spacing w:line="274" w:lineRule="exact"/>
        <w:ind w:left="20" w:right="20" w:hanging="20"/>
        <w:jc w:val="center"/>
        <w:rPr>
          <w:rFonts w:asciiTheme="minorHAnsi" w:hAnsiTheme="minorHAnsi" w:cstheme="minorHAnsi"/>
          <w:sz w:val="28"/>
          <w:szCs w:val="28"/>
        </w:rPr>
      </w:pPr>
      <w:r w:rsidRPr="0037395D">
        <w:rPr>
          <w:rFonts w:asciiTheme="minorHAnsi" w:hAnsiTheme="minorHAnsi" w:cstheme="minorHAnsi"/>
          <w:sz w:val="28"/>
          <w:szCs w:val="28"/>
        </w:rPr>
        <w:t>10. УТИЛИЗАЦИЯ</w:t>
      </w:r>
    </w:p>
    <w:p w:rsidR="00E26AE0" w:rsidRPr="0037395D" w:rsidRDefault="00E26AE0" w:rsidP="00563DAC">
      <w:pPr>
        <w:pStyle w:val="2"/>
        <w:spacing w:line="274" w:lineRule="exact"/>
        <w:ind w:left="20" w:right="20" w:hanging="20"/>
        <w:jc w:val="center"/>
        <w:rPr>
          <w:rFonts w:asciiTheme="minorHAnsi" w:hAnsiTheme="minorHAnsi" w:cstheme="minorHAnsi"/>
          <w:sz w:val="28"/>
          <w:szCs w:val="28"/>
        </w:rPr>
      </w:pPr>
    </w:p>
    <w:p w:rsidR="00563DAC" w:rsidRPr="00563DAC" w:rsidRDefault="00563DAC" w:rsidP="00563DAC">
      <w:pPr>
        <w:pStyle w:val="2"/>
        <w:shd w:val="clear" w:color="auto" w:fill="auto"/>
        <w:spacing w:line="274" w:lineRule="exact"/>
        <w:ind w:left="20" w:right="20" w:firstLine="547"/>
        <w:jc w:val="both"/>
        <w:rPr>
          <w:rFonts w:asciiTheme="minorHAnsi" w:hAnsiTheme="minorHAnsi" w:cstheme="minorHAnsi"/>
          <w:sz w:val="28"/>
          <w:szCs w:val="28"/>
        </w:rPr>
      </w:pPr>
      <w:r w:rsidRPr="00563DAC">
        <w:rPr>
          <w:rFonts w:asciiTheme="minorHAnsi" w:hAnsiTheme="minorHAnsi" w:cstheme="minorHAnsi"/>
          <w:sz w:val="28"/>
          <w:szCs w:val="28"/>
        </w:rPr>
        <w:t>Производить утилизацию по правилам утилизации лома чёрного метала.</w:t>
      </w:r>
    </w:p>
    <w:p w:rsidR="00563DAC" w:rsidRPr="00563DAC" w:rsidRDefault="00563DAC" w:rsidP="00563DAC">
      <w:pPr>
        <w:pStyle w:val="2"/>
        <w:shd w:val="clear" w:color="auto" w:fill="auto"/>
        <w:spacing w:line="274" w:lineRule="exact"/>
        <w:ind w:left="20" w:right="20" w:firstLine="547"/>
        <w:jc w:val="both"/>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563DAC" w:rsidRPr="0037395D" w:rsidRDefault="00563DAC" w:rsidP="00563DAC">
      <w:pPr>
        <w:pStyle w:val="42"/>
        <w:shd w:val="clear" w:color="auto" w:fill="auto"/>
        <w:ind w:left="20" w:right="200"/>
        <w:jc w:val="center"/>
        <w:rPr>
          <w:rFonts w:asciiTheme="minorHAnsi" w:hAnsiTheme="minorHAnsi" w:cstheme="minorHAnsi"/>
          <w:sz w:val="28"/>
          <w:szCs w:val="28"/>
        </w:rPr>
      </w:pPr>
      <w:r w:rsidRPr="0037395D">
        <w:rPr>
          <w:rFonts w:asciiTheme="minorHAnsi" w:hAnsiTheme="minorHAnsi" w:cstheme="minorHAnsi"/>
          <w:sz w:val="28"/>
          <w:szCs w:val="28"/>
        </w:rPr>
        <w:lastRenderedPageBreak/>
        <w:t>1</w:t>
      </w:r>
      <w:r w:rsidR="0037395D" w:rsidRPr="0037395D">
        <w:rPr>
          <w:rFonts w:asciiTheme="minorHAnsi" w:hAnsiTheme="minorHAnsi" w:cstheme="minorHAnsi"/>
          <w:sz w:val="28"/>
          <w:szCs w:val="28"/>
        </w:rPr>
        <w:t>1</w:t>
      </w:r>
      <w:r w:rsidRPr="0037395D">
        <w:rPr>
          <w:rFonts w:asciiTheme="minorHAnsi" w:hAnsiTheme="minorHAnsi" w:cstheme="minorHAnsi"/>
          <w:sz w:val="28"/>
          <w:szCs w:val="28"/>
        </w:rPr>
        <w:t xml:space="preserve">. </w:t>
      </w:r>
      <w:r w:rsidR="0037395D" w:rsidRPr="0037395D">
        <w:rPr>
          <w:rFonts w:asciiTheme="minorHAnsi" w:hAnsiTheme="minorHAnsi" w:cstheme="minorHAnsi"/>
          <w:sz w:val="28"/>
          <w:szCs w:val="28"/>
        </w:rPr>
        <w:t>СВИДЕТЕЛЬСТВО О ПРИЕМКЕ</w:t>
      </w:r>
    </w:p>
    <w:p w:rsidR="00563DAC" w:rsidRPr="00563DAC" w:rsidRDefault="00563DAC" w:rsidP="00563DAC">
      <w:pPr>
        <w:pStyle w:val="2"/>
        <w:shd w:val="clear" w:color="auto" w:fill="auto"/>
        <w:tabs>
          <w:tab w:val="left" w:pos="605"/>
        </w:tabs>
        <w:spacing w:line="240" w:lineRule="auto"/>
        <w:jc w:val="center"/>
        <w:rPr>
          <w:rFonts w:asciiTheme="minorHAnsi" w:hAnsiTheme="minorHAnsi" w:cstheme="minorHAnsi"/>
          <w:b/>
          <w:color w:val="000000"/>
          <w:sz w:val="28"/>
          <w:szCs w:val="28"/>
        </w:rPr>
      </w:pPr>
    </w:p>
    <w:p w:rsidR="00563DAC" w:rsidRPr="00563DAC" w:rsidRDefault="00A74CB3" w:rsidP="00563DAC">
      <w:pPr>
        <w:pStyle w:val="2"/>
        <w:widowControl w:val="0"/>
        <w:shd w:val="clear" w:color="auto" w:fill="auto"/>
        <w:spacing w:line="276" w:lineRule="auto"/>
        <w:ind w:firstLine="0"/>
        <w:jc w:val="center"/>
        <w:rPr>
          <w:rFonts w:asciiTheme="minorHAnsi" w:hAnsiTheme="minorHAnsi" w:cstheme="minorHAnsi"/>
          <w:color w:val="000000"/>
          <w:sz w:val="28"/>
          <w:szCs w:val="28"/>
        </w:rPr>
      </w:pPr>
      <w:r>
        <w:rPr>
          <w:rFonts w:asciiTheme="minorHAnsi" w:hAnsiTheme="minorHAnsi" w:cstheme="minorHAnsi"/>
          <w:color w:val="000000"/>
          <w:sz w:val="28"/>
          <w:szCs w:val="28"/>
        </w:rPr>
        <w:t>Печь банная</w:t>
      </w:r>
      <w:r w:rsidR="0037395D">
        <w:rPr>
          <w:rFonts w:asciiTheme="minorHAnsi" w:hAnsiTheme="minorHAnsi" w:cstheme="minorHAnsi"/>
          <w:color w:val="000000"/>
          <w:sz w:val="28"/>
          <w:szCs w:val="28"/>
        </w:rPr>
        <w:t>,</w:t>
      </w:r>
      <w:r>
        <w:rPr>
          <w:rFonts w:asciiTheme="minorHAnsi" w:hAnsiTheme="minorHAnsi" w:cstheme="minorHAnsi"/>
          <w:color w:val="000000"/>
          <w:sz w:val="28"/>
          <w:szCs w:val="28"/>
        </w:rPr>
        <w:t xml:space="preserve"> </w:t>
      </w:r>
      <w:r w:rsidR="0037395D">
        <w:rPr>
          <w:rFonts w:asciiTheme="minorHAnsi" w:hAnsiTheme="minorHAnsi" w:cstheme="minorHAnsi"/>
          <w:color w:val="000000"/>
          <w:sz w:val="28"/>
          <w:szCs w:val="28"/>
        </w:rPr>
        <w:t xml:space="preserve">модель </w:t>
      </w:r>
      <w:r>
        <w:rPr>
          <w:rFonts w:asciiTheme="minorHAnsi" w:hAnsiTheme="minorHAnsi" w:cstheme="minorHAnsi"/>
          <w:color w:val="000000"/>
          <w:sz w:val="28"/>
          <w:szCs w:val="28"/>
        </w:rPr>
        <w:t>"</w:t>
      </w:r>
      <w:r w:rsidR="00563DAC" w:rsidRPr="00563DAC">
        <w:rPr>
          <w:rFonts w:asciiTheme="minorHAnsi" w:hAnsiTheme="minorHAnsi" w:cstheme="minorHAnsi"/>
          <w:color w:val="000000"/>
          <w:sz w:val="28"/>
          <w:szCs w:val="28"/>
        </w:rPr>
        <w:t xml:space="preserve"> ____</w:t>
      </w:r>
      <w:r>
        <w:rPr>
          <w:rFonts w:asciiTheme="minorHAnsi" w:hAnsiTheme="minorHAnsi" w:cstheme="minorHAnsi"/>
          <w:color w:val="000000"/>
          <w:sz w:val="28"/>
          <w:szCs w:val="28"/>
        </w:rPr>
        <w:t>__________"</w:t>
      </w:r>
    </w:p>
    <w:p w:rsidR="00563DAC" w:rsidRPr="00563DAC" w:rsidRDefault="00563DAC" w:rsidP="00563DAC">
      <w:pPr>
        <w:pStyle w:val="2"/>
        <w:widowControl w:val="0"/>
        <w:shd w:val="clear" w:color="auto" w:fill="auto"/>
        <w:tabs>
          <w:tab w:val="left" w:pos="605"/>
        </w:tabs>
        <w:spacing w:line="276" w:lineRule="auto"/>
        <w:ind w:firstLine="0"/>
        <w:jc w:val="center"/>
        <w:rPr>
          <w:rFonts w:asciiTheme="minorHAnsi" w:hAnsiTheme="minorHAnsi" w:cstheme="minorHAnsi"/>
          <w:color w:val="000000"/>
          <w:sz w:val="28"/>
          <w:szCs w:val="28"/>
        </w:rPr>
      </w:pPr>
      <w:r w:rsidRPr="00563DAC">
        <w:rPr>
          <w:rFonts w:asciiTheme="minorHAnsi" w:hAnsiTheme="minorHAnsi" w:cstheme="minorHAnsi"/>
          <w:color w:val="000000"/>
          <w:sz w:val="28"/>
          <w:szCs w:val="28"/>
        </w:rPr>
        <w:t>Дата выпуска «____» ____________ 20 ___ г. Заводской номер _____________</w:t>
      </w:r>
    </w:p>
    <w:p w:rsidR="00563DAC" w:rsidRPr="00563DAC" w:rsidRDefault="00563DAC" w:rsidP="00563DAC">
      <w:pPr>
        <w:pStyle w:val="3"/>
        <w:shd w:val="clear" w:color="auto" w:fill="auto"/>
        <w:spacing w:before="0" w:line="276" w:lineRule="auto"/>
        <w:jc w:val="center"/>
        <w:rPr>
          <w:rFonts w:asciiTheme="minorHAnsi" w:hAnsiTheme="minorHAnsi" w:cstheme="minorHAnsi"/>
          <w:color w:val="000000"/>
          <w:sz w:val="28"/>
          <w:szCs w:val="28"/>
        </w:rPr>
      </w:pPr>
    </w:p>
    <w:p w:rsidR="00563DAC" w:rsidRPr="00563DAC" w:rsidRDefault="0037395D" w:rsidP="00563DAC">
      <w:pPr>
        <w:pStyle w:val="3"/>
        <w:shd w:val="clear" w:color="auto" w:fill="auto"/>
        <w:spacing w:before="0" w:line="276" w:lineRule="auto"/>
        <w:ind w:firstLine="567"/>
        <w:jc w:val="both"/>
        <w:rPr>
          <w:rFonts w:asciiTheme="minorHAnsi" w:hAnsiTheme="minorHAnsi" w:cstheme="minorHAnsi"/>
          <w:color w:val="000000"/>
          <w:sz w:val="28"/>
          <w:szCs w:val="28"/>
        </w:rPr>
      </w:pPr>
      <w:r>
        <w:rPr>
          <w:rFonts w:asciiTheme="minorHAnsi" w:hAnsiTheme="minorHAnsi" w:cstheme="minorHAnsi"/>
          <w:color w:val="000000"/>
          <w:sz w:val="28"/>
          <w:szCs w:val="28"/>
        </w:rPr>
        <w:t>Печь</w:t>
      </w:r>
      <w:r w:rsidR="00563DAC" w:rsidRPr="00563DAC">
        <w:rPr>
          <w:rFonts w:asciiTheme="minorHAnsi" w:hAnsiTheme="minorHAnsi" w:cstheme="minorHAnsi"/>
          <w:color w:val="000000"/>
          <w:sz w:val="28"/>
          <w:szCs w:val="28"/>
        </w:rPr>
        <w:t xml:space="preserve"> изготовлен</w:t>
      </w:r>
      <w:r>
        <w:rPr>
          <w:rFonts w:asciiTheme="minorHAnsi" w:hAnsiTheme="minorHAnsi" w:cstheme="minorHAnsi"/>
          <w:color w:val="000000"/>
          <w:sz w:val="28"/>
          <w:szCs w:val="28"/>
        </w:rPr>
        <w:t>а</w:t>
      </w:r>
      <w:r w:rsidR="00563DAC" w:rsidRPr="00563DAC">
        <w:rPr>
          <w:rFonts w:asciiTheme="minorHAnsi" w:hAnsiTheme="minorHAnsi" w:cstheme="minorHAnsi"/>
          <w:color w:val="000000"/>
          <w:sz w:val="28"/>
          <w:szCs w:val="28"/>
        </w:rPr>
        <w:t xml:space="preserve"> согласно конструкторской документации и соответствует </w:t>
      </w:r>
    </w:p>
    <w:p w:rsidR="00563DAC" w:rsidRPr="00563DAC" w:rsidRDefault="00563DAC" w:rsidP="006F7C51">
      <w:pPr>
        <w:pStyle w:val="3"/>
        <w:shd w:val="clear" w:color="auto" w:fill="auto"/>
        <w:spacing w:before="0" w:line="276" w:lineRule="auto"/>
        <w:rPr>
          <w:rFonts w:asciiTheme="minorHAnsi" w:hAnsiTheme="minorHAnsi" w:cstheme="minorHAnsi"/>
          <w:color w:val="000000"/>
          <w:sz w:val="28"/>
          <w:szCs w:val="28"/>
        </w:rPr>
      </w:pPr>
      <w:r w:rsidRPr="00563DAC">
        <w:rPr>
          <w:rFonts w:asciiTheme="minorHAnsi" w:hAnsiTheme="minorHAnsi" w:cstheme="minorHAnsi"/>
          <w:sz w:val="28"/>
          <w:szCs w:val="28"/>
        </w:rPr>
        <w:t>ТУ 4931-001-26629681-2015.</w:t>
      </w:r>
      <w:r w:rsidR="006F7C51">
        <w:rPr>
          <w:rFonts w:asciiTheme="minorHAnsi" w:hAnsiTheme="minorHAnsi" w:cstheme="minorHAnsi"/>
          <w:sz w:val="28"/>
          <w:szCs w:val="28"/>
        </w:rPr>
        <w:t xml:space="preserve"> </w:t>
      </w:r>
      <w:r w:rsidR="0037395D">
        <w:rPr>
          <w:rFonts w:asciiTheme="minorHAnsi" w:hAnsiTheme="minorHAnsi" w:cstheme="minorHAnsi"/>
          <w:color w:val="000000"/>
          <w:sz w:val="28"/>
          <w:szCs w:val="28"/>
        </w:rPr>
        <w:t xml:space="preserve">Водяные баки испытаны </w:t>
      </w:r>
      <w:r w:rsidRPr="00563DAC">
        <w:rPr>
          <w:rFonts w:asciiTheme="minorHAnsi" w:hAnsiTheme="minorHAnsi" w:cstheme="minorHAnsi"/>
          <w:color w:val="000000"/>
          <w:sz w:val="28"/>
          <w:szCs w:val="28"/>
        </w:rPr>
        <w:t>в течении 20 минут.</w:t>
      </w:r>
      <w:r w:rsidR="0037395D">
        <w:rPr>
          <w:rFonts w:asciiTheme="minorHAnsi" w:hAnsiTheme="minorHAnsi" w:cstheme="minorHAnsi"/>
          <w:color w:val="000000"/>
          <w:sz w:val="28"/>
          <w:szCs w:val="28"/>
        </w:rPr>
        <w:t xml:space="preserve"> Сварные швы испытаны ВИК.</w:t>
      </w:r>
      <w:r w:rsidRPr="00563DAC">
        <w:rPr>
          <w:rFonts w:asciiTheme="minorHAnsi" w:hAnsiTheme="minorHAnsi" w:cstheme="minorHAnsi"/>
          <w:color w:val="000000"/>
          <w:sz w:val="28"/>
          <w:szCs w:val="28"/>
        </w:rPr>
        <w:t xml:space="preserve"> По результатам испытаний </w:t>
      </w:r>
      <w:r w:rsidR="0037395D">
        <w:rPr>
          <w:rFonts w:asciiTheme="minorHAnsi" w:hAnsiTheme="minorHAnsi" w:cstheme="minorHAnsi"/>
          <w:color w:val="000000"/>
          <w:sz w:val="28"/>
          <w:szCs w:val="28"/>
        </w:rPr>
        <w:t>печь</w:t>
      </w:r>
      <w:r w:rsidRPr="00563DAC">
        <w:rPr>
          <w:rFonts w:asciiTheme="minorHAnsi" w:hAnsiTheme="minorHAnsi" w:cstheme="minorHAnsi"/>
          <w:color w:val="000000"/>
          <w:sz w:val="28"/>
          <w:szCs w:val="28"/>
        </w:rPr>
        <w:t xml:space="preserve"> признан</w:t>
      </w:r>
      <w:r w:rsidR="0037395D">
        <w:rPr>
          <w:rFonts w:asciiTheme="minorHAnsi" w:hAnsiTheme="minorHAnsi" w:cstheme="minorHAnsi"/>
          <w:color w:val="000000"/>
          <w:sz w:val="28"/>
          <w:szCs w:val="28"/>
        </w:rPr>
        <w:t>а</w:t>
      </w:r>
      <w:r w:rsidRPr="00563DAC">
        <w:rPr>
          <w:rFonts w:asciiTheme="minorHAnsi" w:hAnsiTheme="minorHAnsi" w:cstheme="minorHAnsi"/>
          <w:color w:val="000000"/>
          <w:sz w:val="28"/>
          <w:szCs w:val="28"/>
        </w:rPr>
        <w:t xml:space="preserve"> годн</w:t>
      </w:r>
      <w:r w:rsidR="0037395D">
        <w:rPr>
          <w:rFonts w:asciiTheme="minorHAnsi" w:hAnsiTheme="minorHAnsi" w:cstheme="minorHAnsi"/>
          <w:color w:val="000000"/>
          <w:sz w:val="28"/>
          <w:szCs w:val="28"/>
        </w:rPr>
        <w:t>ой</w:t>
      </w:r>
      <w:r w:rsidRPr="00563DAC">
        <w:rPr>
          <w:rFonts w:asciiTheme="minorHAnsi" w:hAnsiTheme="minorHAnsi" w:cstheme="minorHAnsi"/>
          <w:color w:val="000000"/>
          <w:sz w:val="28"/>
          <w:szCs w:val="28"/>
        </w:rPr>
        <w:t xml:space="preserve"> к эксплуатации.</w:t>
      </w:r>
    </w:p>
    <w:p w:rsidR="00563DAC" w:rsidRPr="00563DAC"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8"/>
          <w:szCs w:val="28"/>
        </w:rPr>
      </w:pPr>
      <w:r w:rsidRPr="00563DAC">
        <w:rPr>
          <w:rFonts w:asciiTheme="minorHAnsi" w:hAnsiTheme="minorHAnsi" w:cstheme="minorHAnsi"/>
          <w:color w:val="000000"/>
          <w:sz w:val="28"/>
          <w:szCs w:val="28"/>
        </w:rPr>
        <w:t>Штамп ОТК</w:t>
      </w:r>
    </w:p>
    <w:p w:rsidR="00563DAC" w:rsidRPr="00563DAC"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8"/>
          <w:szCs w:val="28"/>
        </w:rPr>
      </w:pPr>
      <w:r w:rsidRPr="00563DAC">
        <w:rPr>
          <w:rFonts w:asciiTheme="minorHAnsi" w:hAnsiTheme="minorHAnsi" w:cstheme="minorHAnsi"/>
          <w:color w:val="000000"/>
          <w:sz w:val="28"/>
          <w:szCs w:val="28"/>
        </w:rPr>
        <w:t>Упаковщик ___________________________</w:t>
      </w:r>
    </w:p>
    <w:p w:rsidR="00563DAC" w:rsidRPr="006D2843"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4"/>
          <w:szCs w:val="24"/>
        </w:rPr>
      </w:pPr>
      <w:r w:rsidRPr="006D2843">
        <w:rPr>
          <w:rFonts w:asciiTheme="minorHAnsi" w:hAnsiTheme="minorHAnsi" w:cstheme="minorHAnsi"/>
          <w:color w:val="000000"/>
          <w:sz w:val="24"/>
          <w:szCs w:val="24"/>
        </w:rPr>
        <w:t xml:space="preserve">                                         (фамилия, подпись)</w:t>
      </w:r>
    </w:p>
    <w:p w:rsidR="00563DAC" w:rsidRPr="00563DAC"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8"/>
          <w:szCs w:val="28"/>
        </w:rPr>
      </w:pPr>
    </w:p>
    <w:p w:rsidR="00563DAC" w:rsidRPr="00563DAC"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8"/>
          <w:szCs w:val="28"/>
        </w:rPr>
      </w:pPr>
      <w:r w:rsidRPr="00563DAC">
        <w:rPr>
          <w:rFonts w:asciiTheme="minorHAnsi" w:hAnsiTheme="minorHAnsi" w:cstheme="minorHAnsi"/>
          <w:color w:val="000000"/>
          <w:sz w:val="28"/>
          <w:szCs w:val="28"/>
        </w:rPr>
        <w:t>Дата продажи «____»____________ 20 ___ г.</w:t>
      </w:r>
    </w:p>
    <w:p w:rsidR="00563DAC" w:rsidRPr="00563DAC"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8"/>
          <w:szCs w:val="28"/>
        </w:rPr>
      </w:pPr>
      <w:r w:rsidRPr="00563DAC">
        <w:rPr>
          <w:rFonts w:asciiTheme="minorHAnsi" w:hAnsiTheme="minorHAnsi" w:cstheme="minorHAnsi"/>
          <w:color w:val="000000"/>
          <w:sz w:val="28"/>
          <w:szCs w:val="28"/>
        </w:rPr>
        <w:t xml:space="preserve">                                                М.П.                                       Подпись _________</w:t>
      </w:r>
    </w:p>
    <w:p w:rsidR="00563DAC" w:rsidRPr="00563DAC" w:rsidRDefault="00563DAC" w:rsidP="00563DAC">
      <w:pPr>
        <w:pStyle w:val="42"/>
        <w:shd w:val="clear" w:color="auto" w:fill="auto"/>
        <w:spacing w:line="240" w:lineRule="auto"/>
        <w:rPr>
          <w:rFonts w:asciiTheme="minorHAnsi" w:hAnsiTheme="minorHAnsi" w:cstheme="minorHAnsi"/>
          <w:sz w:val="28"/>
          <w:szCs w:val="28"/>
        </w:rPr>
      </w:pPr>
    </w:p>
    <w:p w:rsidR="00563DAC" w:rsidRPr="00563DAC" w:rsidRDefault="00563DAC" w:rsidP="0037395D">
      <w:pPr>
        <w:pStyle w:val="42"/>
        <w:shd w:val="clear" w:color="auto" w:fill="auto"/>
        <w:spacing w:line="240" w:lineRule="auto"/>
        <w:rPr>
          <w:rFonts w:asciiTheme="minorHAnsi" w:hAnsiTheme="minorHAnsi" w:cstheme="minorHAnsi"/>
          <w:sz w:val="28"/>
          <w:szCs w:val="28"/>
        </w:rPr>
      </w:pPr>
      <w:r w:rsidRPr="00563DAC">
        <w:rPr>
          <w:rFonts w:asciiTheme="minorHAnsi" w:hAnsiTheme="minorHAnsi" w:cstheme="minorHAnsi"/>
          <w:sz w:val="28"/>
          <w:szCs w:val="28"/>
        </w:rPr>
        <w:t>Разработчик - ООО ТПК «Котлов Центр».</w:t>
      </w:r>
    </w:p>
    <w:p w:rsidR="00563DAC" w:rsidRPr="00563DAC" w:rsidRDefault="00563DAC" w:rsidP="0037395D">
      <w:pPr>
        <w:pStyle w:val="42"/>
        <w:shd w:val="clear" w:color="auto" w:fill="auto"/>
        <w:spacing w:line="240" w:lineRule="auto"/>
        <w:rPr>
          <w:rFonts w:asciiTheme="minorHAnsi" w:hAnsiTheme="minorHAnsi" w:cstheme="minorHAnsi"/>
          <w:sz w:val="28"/>
          <w:szCs w:val="28"/>
        </w:rPr>
      </w:pPr>
      <w:r w:rsidRPr="00563DAC">
        <w:rPr>
          <w:rFonts w:asciiTheme="minorHAnsi" w:hAnsiTheme="minorHAnsi" w:cstheme="minorHAnsi"/>
          <w:sz w:val="28"/>
          <w:szCs w:val="28"/>
        </w:rPr>
        <w:t>Изготовитель - ООО ТПК «Котлов Центр» ОГРН 1144230000815</w:t>
      </w:r>
    </w:p>
    <w:p w:rsidR="00563DAC" w:rsidRPr="006F7C51" w:rsidRDefault="00563DAC" w:rsidP="006F7C51">
      <w:pPr>
        <w:pStyle w:val="42"/>
        <w:shd w:val="clear" w:color="auto" w:fill="auto"/>
        <w:spacing w:line="240" w:lineRule="auto"/>
        <w:jc w:val="both"/>
        <w:rPr>
          <w:rFonts w:asciiTheme="minorHAnsi" w:hAnsiTheme="minorHAnsi" w:cstheme="minorHAnsi"/>
          <w:b/>
          <w:sz w:val="28"/>
          <w:szCs w:val="28"/>
        </w:rPr>
      </w:pPr>
      <w:r w:rsidRPr="00563DAC">
        <w:rPr>
          <w:rFonts w:asciiTheme="minorHAnsi" w:hAnsiTheme="minorHAnsi" w:cstheme="minorHAnsi"/>
          <w:sz w:val="28"/>
          <w:szCs w:val="28"/>
        </w:rPr>
        <w:t>По вопросам качества приобретения продукции просим обращаться в службу качества компании: 652050, Россия, Кемеровская область, город Юрга, улица Шоссейная 101 Телефон:8(384-51)2-04-57</w:t>
      </w:r>
      <w:r w:rsidR="006F7C51">
        <w:rPr>
          <w:rFonts w:asciiTheme="minorHAnsi" w:hAnsiTheme="minorHAnsi" w:cstheme="minorHAnsi"/>
          <w:sz w:val="28"/>
          <w:szCs w:val="28"/>
        </w:rPr>
        <w:t xml:space="preserve">, </w:t>
      </w:r>
      <w:r w:rsidRPr="00563DAC">
        <w:rPr>
          <w:rFonts w:asciiTheme="minorHAnsi" w:hAnsiTheme="minorHAnsi" w:cstheme="minorHAnsi"/>
          <w:sz w:val="28"/>
          <w:szCs w:val="28"/>
          <w:lang w:val="en-US"/>
        </w:rPr>
        <w:t>Web</w:t>
      </w:r>
      <w:r w:rsidRPr="006F7C51">
        <w:rPr>
          <w:rFonts w:asciiTheme="minorHAnsi" w:hAnsiTheme="minorHAnsi" w:cstheme="minorHAnsi"/>
          <w:sz w:val="28"/>
          <w:szCs w:val="28"/>
        </w:rPr>
        <w:t xml:space="preserve">: </w:t>
      </w:r>
      <w:hyperlink r:id="rId13" w:history="1">
        <w:r w:rsidRPr="00563DAC">
          <w:rPr>
            <w:rStyle w:val="a8"/>
            <w:rFonts w:asciiTheme="minorHAnsi" w:hAnsiTheme="minorHAnsi" w:cstheme="minorHAnsi"/>
            <w:sz w:val="28"/>
            <w:szCs w:val="28"/>
            <w:lang w:val="en-US"/>
          </w:rPr>
          <w:t>www</w:t>
        </w:r>
        <w:r w:rsidRPr="006F7C51">
          <w:rPr>
            <w:rStyle w:val="a8"/>
            <w:rFonts w:asciiTheme="minorHAnsi" w:hAnsiTheme="minorHAnsi" w:cstheme="minorHAnsi"/>
            <w:sz w:val="28"/>
            <w:szCs w:val="28"/>
          </w:rPr>
          <w:t>.</w:t>
        </w:r>
        <w:r w:rsidRPr="00563DAC">
          <w:rPr>
            <w:rStyle w:val="a8"/>
            <w:rFonts w:asciiTheme="minorHAnsi" w:hAnsiTheme="minorHAnsi" w:cstheme="minorHAnsi"/>
            <w:sz w:val="28"/>
            <w:szCs w:val="28"/>
          </w:rPr>
          <w:t>котловцентр</w:t>
        </w:r>
        <w:r w:rsidRPr="006F7C51">
          <w:rPr>
            <w:rStyle w:val="a8"/>
            <w:rFonts w:asciiTheme="minorHAnsi" w:hAnsiTheme="minorHAnsi" w:cstheme="minorHAnsi"/>
            <w:sz w:val="28"/>
            <w:szCs w:val="28"/>
          </w:rPr>
          <w:t>.</w:t>
        </w:r>
        <w:r w:rsidRPr="00563DAC">
          <w:rPr>
            <w:rStyle w:val="a8"/>
            <w:rFonts w:asciiTheme="minorHAnsi" w:hAnsiTheme="minorHAnsi" w:cstheme="minorHAnsi"/>
            <w:sz w:val="28"/>
            <w:szCs w:val="28"/>
          </w:rPr>
          <w:t>рф</w:t>
        </w:r>
      </w:hyperlink>
      <w:r w:rsidRPr="006F7C51">
        <w:rPr>
          <w:rFonts w:asciiTheme="minorHAnsi" w:hAnsiTheme="minorHAnsi" w:cstheme="minorHAnsi"/>
          <w:sz w:val="28"/>
          <w:szCs w:val="28"/>
        </w:rPr>
        <w:t xml:space="preserve">, </w:t>
      </w:r>
      <w:r w:rsidRPr="00563DAC">
        <w:rPr>
          <w:rFonts w:asciiTheme="minorHAnsi" w:hAnsiTheme="minorHAnsi" w:cstheme="minorHAnsi"/>
          <w:sz w:val="28"/>
          <w:szCs w:val="28"/>
          <w:lang w:val="en-US"/>
        </w:rPr>
        <w:t>Email</w:t>
      </w:r>
      <w:r w:rsidRPr="006F7C51">
        <w:rPr>
          <w:rFonts w:asciiTheme="minorHAnsi" w:hAnsiTheme="minorHAnsi" w:cstheme="minorHAnsi"/>
          <w:sz w:val="28"/>
          <w:szCs w:val="28"/>
        </w:rPr>
        <w:t xml:space="preserve">: </w:t>
      </w:r>
      <w:hyperlink r:id="rId14" w:history="1">
        <w:r w:rsidRPr="00563DAC">
          <w:rPr>
            <w:rStyle w:val="a8"/>
            <w:rFonts w:asciiTheme="minorHAnsi" w:hAnsiTheme="minorHAnsi" w:cstheme="minorHAnsi"/>
            <w:sz w:val="28"/>
            <w:szCs w:val="28"/>
            <w:lang w:val="en-US"/>
          </w:rPr>
          <w:t>kotlovcentr</w:t>
        </w:r>
        <w:r w:rsidRPr="006F7C51">
          <w:rPr>
            <w:rStyle w:val="a8"/>
            <w:rFonts w:asciiTheme="minorHAnsi" w:hAnsiTheme="minorHAnsi" w:cstheme="minorHAnsi"/>
            <w:sz w:val="28"/>
            <w:szCs w:val="28"/>
          </w:rPr>
          <w:t>@</w:t>
        </w:r>
        <w:r w:rsidRPr="00563DAC">
          <w:rPr>
            <w:rStyle w:val="a8"/>
            <w:rFonts w:asciiTheme="minorHAnsi" w:hAnsiTheme="minorHAnsi" w:cstheme="minorHAnsi"/>
            <w:sz w:val="28"/>
            <w:szCs w:val="28"/>
            <w:lang w:val="en-US"/>
          </w:rPr>
          <w:t>mail</w:t>
        </w:r>
        <w:r w:rsidRPr="006F7C51">
          <w:rPr>
            <w:rStyle w:val="a8"/>
            <w:rFonts w:asciiTheme="minorHAnsi" w:hAnsiTheme="minorHAnsi" w:cstheme="minorHAnsi"/>
            <w:sz w:val="28"/>
            <w:szCs w:val="28"/>
          </w:rPr>
          <w:t>.</w:t>
        </w:r>
        <w:r w:rsidRPr="00563DAC">
          <w:rPr>
            <w:rStyle w:val="a8"/>
            <w:rFonts w:asciiTheme="minorHAnsi" w:hAnsiTheme="minorHAnsi" w:cstheme="minorHAnsi"/>
            <w:sz w:val="28"/>
            <w:szCs w:val="28"/>
            <w:lang w:val="en-US"/>
          </w:rPr>
          <w:t>ru</w:t>
        </w:r>
      </w:hyperlink>
      <w:r w:rsidRPr="006F7C51">
        <w:rPr>
          <w:rFonts w:asciiTheme="minorHAnsi" w:hAnsiTheme="minorHAnsi" w:cstheme="minorHAnsi"/>
          <w:sz w:val="28"/>
          <w:szCs w:val="28"/>
        </w:rPr>
        <w:t xml:space="preserve"> </w:t>
      </w:r>
    </w:p>
    <w:p w:rsidR="00563DAC" w:rsidRPr="006F7C51" w:rsidRDefault="00563DAC" w:rsidP="00563DAC">
      <w:pPr>
        <w:pStyle w:val="42"/>
        <w:shd w:val="clear" w:color="auto" w:fill="auto"/>
        <w:spacing w:line="240" w:lineRule="auto"/>
        <w:rPr>
          <w:rFonts w:asciiTheme="minorHAnsi" w:hAnsiTheme="minorHAnsi" w:cstheme="minorHAnsi"/>
          <w:sz w:val="28"/>
          <w:szCs w:val="28"/>
        </w:rPr>
      </w:pPr>
    </w:p>
    <w:p w:rsidR="00563DAC" w:rsidRDefault="0037395D" w:rsidP="00563DAC">
      <w:pPr>
        <w:pStyle w:val="2"/>
        <w:widowControl w:val="0"/>
        <w:shd w:val="clear" w:color="auto" w:fill="auto"/>
        <w:spacing w:line="240" w:lineRule="auto"/>
        <w:ind w:firstLine="0"/>
        <w:jc w:val="center"/>
        <w:rPr>
          <w:rFonts w:asciiTheme="minorHAnsi" w:hAnsiTheme="minorHAnsi" w:cstheme="minorHAnsi"/>
          <w:color w:val="000000"/>
          <w:sz w:val="28"/>
          <w:szCs w:val="28"/>
        </w:rPr>
      </w:pPr>
      <w:r w:rsidRPr="0037395D">
        <w:rPr>
          <w:rFonts w:asciiTheme="minorHAnsi" w:hAnsiTheme="minorHAnsi" w:cstheme="minorHAnsi"/>
          <w:color w:val="000000"/>
          <w:sz w:val="28"/>
          <w:szCs w:val="28"/>
        </w:rPr>
        <w:t>12</w:t>
      </w:r>
      <w:r w:rsidR="00563DAC" w:rsidRPr="0037395D">
        <w:rPr>
          <w:rFonts w:asciiTheme="minorHAnsi" w:hAnsiTheme="minorHAnsi" w:cstheme="minorHAnsi"/>
          <w:color w:val="000000"/>
          <w:sz w:val="28"/>
          <w:szCs w:val="28"/>
        </w:rPr>
        <w:t>. С</w:t>
      </w:r>
      <w:r w:rsidRPr="0037395D">
        <w:rPr>
          <w:rFonts w:asciiTheme="minorHAnsi" w:hAnsiTheme="minorHAnsi" w:cstheme="minorHAnsi"/>
          <w:color w:val="000000"/>
          <w:sz w:val="28"/>
          <w:szCs w:val="28"/>
        </w:rPr>
        <w:t>ВЕДЕНИЯ ОБ УСТАНОВКЕ</w:t>
      </w:r>
    </w:p>
    <w:p w:rsidR="00E26AE0" w:rsidRPr="0037395D" w:rsidRDefault="00E26AE0" w:rsidP="00563DAC">
      <w:pPr>
        <w:pStyle w:val="2"/>
        <w:widowControl w:val="0"/>
        <w:shd w:val="clear" w:color="auto" w:fill="auto"/>
        <w:spacing w:line="240" w:lineRule="auto"/>
        <w:ind w:firstLine="0"/>
        <w:jc w:val="center"/>
        <w:rPr>
          <w:rFonts w:asciiTheme="minorHAnsi" w:hAnsiTheme="minorHAnsi" w:cstheme="minorHAnsi"/>
          <w:color w:val="000000"/>
          <w:sz w:val="28"/>
          <w:szCs w:val="28"/>
        </w:rPr>
      </w:pPr>
    </w:p>
    <w:p w:rsidR="00563DAC" w:rsidRPr="00563DAC"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8"/>
          <w:szCs w:val="28"/>
        </w:rPr>
      </w:pPr>
      <w:r w:rsidRPr="00563DAC">
        <w:rPr>
          <w:rFonts w:asciiTheme="minorHAnsi" w:hAnsiTheme="minorHAnsi" w:cstheme="minorHAnsi"/>
          <w:color w:val="000000"/>
          <w:sz w:val="28"/>
          <w:szCs w:val="28"/>
        </w:rPr>
        <w:t xml:space="preserve">1. Местонахождение </w:t>
      </w:r>
      <w:r w:rsidR="0037395D">
        <w:rPr>
          <w:rFonts w:asciiTheme="minorHAnsi" w:hAnsiTheme="minorHAnsi" w:cstheme="minorHAnsi"/>
          <w:color w:val="000000"/>
          <w:sz w:val="28"/>
          <w:szCs w:val="28"/>
        </w:rPr>
        <w:t>печи</w:t>
      </w:r>
      <w:r w:rsidRPr="00563DAC">
        <w:rPr>
          <w:rFonts w:asciiTheme="minorHAnsi" w:hAnsiTheme="minorHAnsi" w:cstheme="minorHAnsi"/>
          <w:color w:val="000000"/>
          <w:sz w:val="28"/>
          <w:szCs w:val="28"/>
        </w:rPr>
        <w:t xml:space="preserve"> </w:t>
      </w:r>
      <w:r w:rsidR="006F7C51">
        <w:rPr>
          <w:rFonts w:asciiTheme="minorHAnsi" w:hAnsiTheme="minorHAnsi" w:cstheme="minorHAnsi"/>
          <w:color w:val="000000"/>
          <w:sz w:val="28"/>
          <w:szCs w:val="28"/>
        </w:rPr>
        <w:t xml:space="preserve"> </w:t>
      </w:r>
      <w:r w:rsidRPr="00563DAC">
        <w:rPr>
          <w:rFonts w:asciiTheme="minorHAnsi" w:hAnsiTheme="minorHAnsi" w:cstheme="minorHAnsi"/>
          <w:color w:val="000000"/>
          <w:sz w:val="28"/>
          <w:szCs w:val="28"/>
        </w:rPr>
        <w:t>___________________________________________________</w:t>
      </w:r>
    </w:p>
    <w:p w:rsidR="006F7C51" w:rsidRDefault="006F7C51" w:rsidP="006F7C51">
      <w:pPr>
        <w:pStyle w:val="2"/>
        <w:widowControl w:val="0"/>
        <w:shd w:val="clear" w:color="auto" w:fill="auto"/>
        <w:tabs>
          <w:tab w:val="left" w:pos="605"/>
        </w:tabs>
        <w:spacing w:line="240" w:lineRule="auto"/>
        <w:ind w:firstLine="0"/>
        <w:jc w:val="center"/>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w:t>
      </w:r>
    </w:p>
    <w:p w:rsidR="00563DAC" w:rsidRPr="0037395D" w:rsidRDefault="00563DAC" w:rsidP="00563DAC">
      <w:pPr>
        <w:pStyle w:val="2"/>
        <w:widowControl w:val="0"/>
        <w:shd w:val="clear" w:color="auto" w:fill="auto"/>
        <w:tabs>
          <w:tab w:val="left" w:pos="605"/>
        </w:tabs>
        <w:spacing w:line="240" w:lineRule="auto"/>
        <w:ind w:firstLine="567"/>
        <w:jc w:val="center"/>
        <w:rPr>
          <w:rFonts w:asciiTheme="minorHAnsi" w:hAnsiTheme="minorHAnsi" w:cstheme="minorHAnsi"/>
          <w:color w:val="000000"/>
          <w:sz w:val="24"/>
          <w:szCs w:val="24"/>
        </w:rPr>
      </w:pPr>
      <w:r w:rsidRPr="0037395D">
        <w:rPr>
          <w:rFonts w:asciiTheme="minorHAnsi" w:hAnsiTheme="minorHAnsi" w:cstheme="minorHAnsi"/>
          <w:color w:val="000000"/>
          <w:sz w:val="24"/>
          <w:szCs w:val="24"/>
        </w:rPr>
        <w:t xml:space="preserve"> (адрес установки)</w:t>
      </w:r>
    </w:p>
    <w:p w:rsidR="00563DAC" w:rsidRPr="00563DAC"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8"/>
          <w:szCs w:val="28"/>
        </w:rPr>
      </w:pPr>
      <w:r w:rsidRPr="00563DAC">
        <w:rPr>
          <w:rFonts w:asciiTheme="minorHAnsi" w:hAnsiTheme="minorHAnsi" w:cstheme="minorHAnsi"/>
          <w:color w:val="000000"/>
          <w:sz w:val="28"/>
          <w:szCs w:val="28"/>
        </w:rPr>
        <w:t>2. Дата установки  «____»____________ 20 ___ г.</w:t>
      </w:r>
    </w:p>
    <w:p w:rsidR="00563DAC" w:rsidRPr="00563DAC" w:rsidRDefault="00563DAC" w:rsidP="00563DAC">
      <w:pPr>
        <w:pStyle w:val="2"/>
        <w:widowControl w:val="0"/>
        <w:shd w:val="clear" w:color="auto" w:fill="auto"/>
        <w:spacing w:line="240" w:lineRule="auto"/>
        <w:ind w:firstLine="0"/>
        <w:rPr>
          <w:rFonts w:asciiTheme="minorHAnsi" w:hAnsiTheme="minorHAnsi" w:cstheme="minorHAnsi"/>
          <w:color w:val="000000"/>
          <w:sz w:val="28"/>
          <w:szCs w:val="28"/>
        </w:rPr>
      </w:pPr>
      <w:r w:rsidRPr="00563DAC">
        <w:rPr>
          <w:rFonts w:asciiTheme="minorHAnsi" w:hAnsiTheme="minorHAnsi" w:cstheme="minorHAnsi"/>
          <w:color w:val="000000"/>
          <w:sz w:val="28"/>
          <w:szCs w:val="28"/>
        </w:rPr>
        <w:t>3. Кем произведена установка (монтаж) _____________________________________</w:t>
      </w:r>
      <w:r w:rsidR="006F7C51">
        <w:rPr>
          <w:rFonts w:asciiTheme="minorHAnsi" w:hAnsiTheme="minorHAnsi" w:cstheme="minorHAnsi"/>
          <w:color w:val="000000"/>
          <w:sz w:val="28"/>
          <w:szCs w:val="28"/>
        </w:rPr>
        <w:t>__</w:t>
      </w:r>
      <w:r w:rsidRPr="00563DAC">
        <w:rPr>
          <w:rFonts w:asciiTheme="minorHAnsi" w:hAnsiTheme="minorHAnsi" w:cstheme="minorHAnsi"/>
          <w:color w:val="000000"/>
          <w:sz w:val="28"/>
          <w:szCs w:val="28"/>
        </w:rPr>
        <w:t>_</w:t>
      </w:r>
    </w:p>
    <w:p w:rsidR="00563DAC" w:rsidRPr="00563DAC" w:rsidRDefault="00563DAC" w:rsidP="00563DAC">
      <w:pPr>
        <w:widowControl w:val="0"/>
        <w:spacing w:after="0"/>
        <w:rPr>
          <w:rFonts w:cstheme="minorHAnsi"/>
          <w:color w:val="000000"/>
          <w:sz w:val="28"/>
          <w:szCs w:val="28"/>
        </w:rPr>
      </w:pPr>
      <w:r w:rsidRPr="00563DAC">
        <w:rPr>
          <w:rFonts w:cstheme="minorHAnsi"/>
          <w:color w:val="000000"/>
          <w:sz w:val="28"/>
          <w:szCs w:val="28"/>
        </w:rPr>
        <w:t>___________________________________________________________________________</w:t>
      </w:r>
    </w:p>
    <w:p w:rsidR="00563DAC" w:rsidRPr="00563DAC" w:rsidRDefault="00563DAC" w:rsidP="00563DAC">
      <w:pPr>
        <w:widowControl w:val="0"/>
        <w:spacing w:after="0"/>
        <w:jc w:val="center"/>
        <w:rPr>
          <w:rFonts w:cstheme="minorHAnsi"/>
          <w:color w:val="000000"/>
          <w:sz w:val="28"/>
          <w:szCs w:val="28"/>
        </w:rPr>
      </w:pPr>
      <w:r w:rsidRPr="00563DAC">
        <w:rPr>
          <w:rFonts w:cstheme="minorHAnsi"/>
          <w:color w:val="000000"/>
          <w:sz w:val="28"/>
          <w:szCs w:val="28"/>
        </w:rPr>
        <w:t>(наименование организации, фамилия исполнителя)</w:t>
      </w:r>
    </w:p>
    <w:p w:rsidR="00563DAC" w:rsidRPr="00563DAC" w:rsidRDefault="00563DAC" w:rsidP="00563DAC">
      <w:pPr>
        <w:widowControl w:val="0"/>
        <w:spacing w:after="0"/>
        <w:rPr>
          <w:rFonts w:cstheme="minorHAnsi"/>
          <w:color w:val="000000"/>
          <w:sz w:val="28"/>
          <w:szCs w:val="28"/>
        </w:rPr>
      </w:pPr>
      <w:r w:rsidRPr="00563DAC">
        <w:rPr>
          <w:rFonts w:cstheme="minorHAnsi"/>
          <w:color w:val="000000"/>
          <w:sz w:val="28"/>
          <w:szCs w:val="28"/>
        </w:rPr>
        <w:t>4. Документ, подтверждающий право проведения работ:</w:t>
      </w:r>
    </w:p>
    <w:p w:rsidR="00563DAC" w:rsidRPr="00563DAC" w:rsidRDefault="00563DAC" w:rsidP="00563DAC">
      <w:pPr>
        <w:widowControl w:val="0"/>
        <w:spacing w:after="0"/>
        <w:rPr>
          <w:rFonts w:cstheme="minorHAnsi"/>
          <w:color w:val="000000"/>
          <w:sz w:val="28"/>
          <w:szCs w:val="28"/>
        </w:rPr>
      </w:pPr>
      <w:r w:rsidRPr="00563DAC">
        <w:rPr>
          <w:rFonts w:cstheme="minorHAnsi"/>
          <w:color w:val="000000"/>
          <w:sz w:val="28"/>
          <w:szCs w:val="28"/>
        </w:rPr>
        <w:t>__________________________________________________________________</w:t>
      </w:r>
      <w:r w:rsidR="00A42094">
        <w:rPr>
          <w:rFonts w:cstheme="minorHAnsi"/>
          <w:color w:val="000000"/>
          <w:sz w:val="28"/>
          <w:szCs w:val="28"/>
        </w:rPr>
        <w:t>_____</w:t>
      </w:r>
      <w:r w:rsidRPr="00563DAC">
        <w:rPr>
          <w:rFonts w:cstheme="minorHAnsi"/>
          <w:color w:val="000000"/>
          <w:sz w:val="28"/>
          <w:szCs w:val="28"/>
        </w:rPr>
        <w:t>____</w:t>
      </w:r>
    </w:p>
    <w:p w:rsidR="00563DAC" w:rsidRPr="00563DAC" w:rsidRDefault="00563DAC" w:rsidP="00A42094">
      <w:pPr>
        <w:widowControl w:val="0"/>
        <w:spacing w:after="0"/>
        <w:jc w:val="right"/>
        <w:rPr>
          <w:rFonts w:cstheme="minorHAnsi"/>
          <w:color w:val="000000"/>
          <w:sz w:val="28"/>
          <w:szCs w:val="28"/>
        </w:rPr>
      </w:pPr>
      <w:r w:rsidRPr="0037395D">
        <w:rPr>
          <w:rFonts w:cstheme="minorHAnsi"/>
          <w:color w:val="000000"/>
          <w:sz w:val="24"/>
          <w:szCs w:val="24"/>
        </w:rPr>
        <w:t>(номер, дата, кем выдан)</w:t>
      </w:r>
      <w:r w:rsidR="00A42094">
        <w:rPr>
          <w:rFonts w:cstheme="minorHAnsi"/>
          <w:color w:val="000000"/>
          <w:sz w:val="24"/>
          <w:szCs w:val="24"/>
        </w:rPr>
        <w:t xml:space="preserve">                      </w:t>
      </w:r>
      <w:r w:rsidRPr="00563DAC">
        <w:rPr>
          <w:rFonts w:cstheme="minorHAnsi"/>
          <w:color w:val="000000"/>
          <w:sz w:val="28"/>
          <w:szCs w:val="28"/>
        </w:rPr>
        <w:t>________________</w:t>
      </w:r>
    </w:p>
    <w:p w:rsidR="00563DAC" w:rsidRPr="0037395D" w:rsidRDefault="00563DAC" w:rsidP="00563DAC">
      <w:pPr>
        <w:widowControl w:val="0"/>
        <w:spacing w:after="0"/>
        <w:jc w:val="right"/>
        <w:rPr>
          <w:rFonts w:cstheme="minorHAnsi"/>
          <w:color w:val="000000"/>
          <w:sz w:val="24"/>
          <w:szCs w:val="24"/>
        </w:rPr>
      </w:pPr>
      <w:r w:rsidRPr="0037395D">
        <w:rPr>
          <w:rFonts w:cstheme="minorHAnsi"/>
          <w:color w:val="000000"/>
          <w:sz w:val="24"/>
          <w:szCs w:val="24"/>
        </w:rPr>
        <w:t>(подпись исполнителя)</w:t>
      </w: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563DAC" w:rsidRPr="006D2843" w:rsidRDefault="006D2843" w:rsidP="00563DAC">
      <w:pPr>
        <w:widowControl w:val="0"/>
        <w:spacing w:after="0"/>
        <w:jc w:val="center"/>
        <w:rPr>
          <w:rFonts w:cstheme="minorHAnsi"/>
          <w:color w:val="000000"/>
          <w:sz w:val="28"/>
          <w:szCs w:val="28"/>
        </w:rPr>
      </w:pPr>
      <w:r w:rsidRPr="006D2843">
        <w:rPr>
          <w:rFonts w:cstheme="minorHAnsi"/>
          <w:color w:val="000000"/>
          <w:sz w:val="28"/>
          <w:szCs w:val="28"/>
        </w:rPr>
        <w:lastRenderedPageBreak/>
        <w:t>13</w:t>
      </w:r>
      <w:r w:rsidR="00563DAC" w:rsidRPr="006D2843">
        <w:rPr>
          <w:rFonts w:cstheme="minorHAnsi"/>
          <w:color w:val="000000"/>
          <w:sz w:val="28"/>
          <w:szCs w:val="28"/>
        </w:rPr>
        <w:t>. Г</w:t>
      </w:r>
      <w:r w:rsidRPr="006D2843">
        <w:rPr>
          <w:rFonts w:cstheme="minorHAnsi"/>
          <w:color w:val="000000"/>
          <w:sz w:val="28"/>
          <w:szCs w:val="28"/>
        </w:rPr>
        <w:t>АРАНТИЙНЫЙ ТАЛОН</w:t>
      </w:r>
    </w:p>
    <w:p w:rsidR="00563DAC" w:rsidRPr="00563DAC" w:rsidRDefault="00563DAC" w:rsidP="00563DAC">
      <w:pPr>
        <w:widowControl w:val="0"/>
        <w:spacing w:after="0"/>
        <w:jc w:val="center"/>
        <w:rPr>
          <w:rFonts w:cstheme="minorHAnsi"/>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7"/>
        <w:gridCol w:w="7871"/>
      </w:tblGrid>
      <w:tr w:rsidR="00563DAC" w:rsidRPr="006D2843" w:rsidTr="006D2843">
        <w:tc>
          <w:tcPr>
            <w:tcW w:w="2727" w:type="dxa"/>
            <w:vAlign w:val="center"/>
          </w:tcPr>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Корешок талона №1</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На гарантийный ремонт</w:t>
            </w:r>
          </w:p>
          <w:p w:rsidR="00563DAC" w:rsidRPr="006D2843" w:rsidRDefault="006D2843" w:rsidP="00563DAC">
            <w:pPr>
              <w:pStyle w:val="2"/>
              <w:widowControl w:val="0"/>
              <w:shd w:val="clear" w:color="auto" w:fill="auto"/>
              <w:tabs>
                <w:tab w:val="left" w:pos="605"/>
              </w:tabs>
              <w:spacing w:line="240" w:lineRule="auto"/>
              <w:ind w:firstLine="0"/>
              <w:jc w:val="center"/>
              <w:rPr>
                <w:rFonts w:asciiTheme="minorHAnsi" w:hAnsiTheme="minorHAnsi" w:cstheme="minorHAnsi"/>
                <w:color w:val="000000"/>
                <w:sz w:val="24"/>
                <w:szCs w:val="24"/>
              </w:rPr>
            </w:pPr>
            <w:r w:rsidRPr="006D2843">
              <w:rPr>
                <w:rFonts w:asciiTheme="minorHAnsi" w:hAnsiTheme="minorHAnsi" w:cstheme="minorHAnsi"/>
                <w:color w:val="000000"/>
                <w:sz w:val="24"/>
                <w:szCs w:val="24"/>
              </w:rPr>
              <w:t>Печь банная</w:t>
            </w:r>
          </w:p>
          <w:p w:rsidR="00563DAC" w:rsidRPr="006D2843" w:rsidRDefault="00563DAC" w:rsidP="00563DAC">
            <w:pPr>
              <w:pStyle w:val="2"/>
              <w:widowControl w:val="0"/>
              <w:shd w:val="clear" w:color="auto" w:fill="auto"/>
              <w:tabs>
                <w:tab w:val="left" w:pos="605"/>
              </w:tabs>
              <w:spacing w:line="240" w:lineRule="auto"/>
              <w:ind w:firstLine="0"/>
              <w:jc w:val="center"/>
              <w:rPr>
                <w:rFonts w:asciiTheme="minorHAnsi" w:hAnsiTheme="minorHAnsi" w:cstheme="minorHAnsi"/>
                <w:color w:val="000000"/>
                <w:sz w:val="24"/>
                <w:szCs w:val="24"/>
              </w:rPr>
            </w:pPr>
            <w:r w:rsidRPr="006D2843">
              <w:rPr>
                <w:rFonts w:asciiTheme="minorHAnsi" w:hAnsiTheme="minorHAnsi" w:cstheme="minorHAnsi"/>
                <w:color w:val="000000"/>
                <w:sz w:val="24"/>
                <w:szCs w:val="24"/>
              </w:rPr>
              <w:t>_</w:t>
            </w:r>
            <w:r w:rsidR="006D2843" w:rsidRPr="006D2843">
              <w:rPr>
                <w:rFonts w:asciiTheme="minorHAnsi" w:hAnsiTheme="minorHAnsi" w:cstheme="minorHAnsi"/>
                <w:color w:val="000000"/>
                <w:sz w:val="24"/>
                <w:szCs w:val="24"/>
              </w:rPr>
              <w:t>__________</w:t>
            </w:r>
            <w:r w:rsidRPr="006D2843">
              <w:rPr>
                <w:rFonts w:asciiTheme="minorHAnsi" w:hAnsiTheme="minorHAnsi" w:cstheme="minorHAnsi"/>
                <w:color w:val="000000"/>
                <w:sz w:val="24"/>
                <w:szCs w:val="24"/>
              </w:rPr>
              <w:t>____</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Талон изъят</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«__»__________г.</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Мастер</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_______________</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(фамилия)</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__________________</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(подпись)</w:t>
            </w:r>
          </w:p>
        </w:tc>
        <w:tc>
          <w:tcPr>
            <w:tcW w:w="7871" w:type="dxa"/>
            <w:vAlign w:val="center"/>
          </w:tcPr>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Общество с ограниченной ответственностью </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Торгово-Промышленная Компания «Котлов Центр»</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Гарантийный талон №1</w:t>
            </w:r>
          </w:p>
          <w:p w:rsidR="00563DAC" w:rsidRPr="006D2843"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4"/>
                <w:szCs w:val="24"/>
              </w:rPr>
            </w:pPr>
            <w:r w:rsidRPr="006D2843">
              <w:rPr>
                <w:rFonts w:asciiTheme="minorHAnsi" w:hAnsiTheme="minorHAnsi" w:cstheme="minorHAnsi"/>
                <w:sz w:val="24"/>
                <w:szCs w:val="24"/>
                <w:shd w:val="clear" w:color="auto" w:fill="FFFFFF"/>
              </w:rPr>
              <w:t xml:space="preserve">На гарантийный ремонт </w:t>
            </w:r>
            <w:r w:rsidR="006D2843">
              <w:rPr>
                <w:rFonts w:asciiTheme="minorHAnsi" w:hAnsiTheme="minorHAnsi" w:cstheme="minorHAnsi"/>
                <w:color w:val="000000"/>
                <w:sz w:val="24"/>
                <w:szCs w:val="24"/>
              </w:rPr>
              <w:t>печи банной, модели "</w:t>
            </w:r>
            <w:r w:rsidR="006D2843" w:rsidRPr="006D2843">
              <w:rPr>
                <w:rFonts w:asciiTheme="minorHAnsi" w:hAnsiTheme="minorHAnsi" w:cstheme="minorHAnsi"/>
                <w:color w:val="000000"/>
                <w:sz w:val="24"/>
                <w:szCs w:val="24"/>
              </w:rPr>
              <w:t xml:space="preserve"> </w:t>
            </w:r>
            <w:r w:rsidR="006D2843">
              <w:rPr>
                <w:rFonts w:asciiTheme="minorHAnsi" w:hAnsiTheme="minorHAnsi" w:cstheme="minorHAnsi"/>
                <w:color w:val="000000"/>
                <w:sz w:val="24"/>
                <w:szCs w:val="24"/>
              </w:rPr>
              <w:t>__________</w:t>
            </w:r>
            <w:r w:rsidR="006D2843" w:rsidRPr="006D2843">
              <w:rPr>
                <w:rFonts w:asciiTheme="minorHAnsi" w:hAnsiTheme="minorHAnsi" w:cstheme="minorHAnsi"/>
                <w:color w:val="000000"/>
                <w:sz w:val="24"/>
                <w:szCs w:val="24"/>
              </w:rPr>
              <w:t>_____</w:t>
            </w:r>
            <w:r w:rsidR="006D2843">
              <w:rPr>
                <w:rFonts w:asciiTheme="minorHAnsi" w:hAnsiTheme="minorHAnsi" w:cstheme="minorHAnsi"/>
                <w:color w:val="000000"/>
                <w:sz w:val="24"/>
                <w:szCs w:val="24"/>
              </w:rPr>
              <w:t>"</w:t>
            </w:r>
          </w:p>
          <w:p w:rsidR="00563DAC" w:rsidRPr="006D2843"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4"/>
                <w:szCs w:val="24"/>
              </w:rPr>
            </w:pPr>
            <w:r w:rsidRPr="006D2843">
              <w:rPr>
                <w:rFonts w:asciiTheme="minorHAnsi" w:hAnsiTheme="minorHAnsi" w:cstheme="minorHAnsi"/>
                <w:color w:val="000000"/>
                <w:sz w:val="24"/>
                <w:szCs w:val="24"/>
              </w:rPr>
              <w:t xml:space="preserve">Заводской № _____________ ТУ </w:t>
            </w:r>
            <w:r w:rsidRPr="006D2843">
              <w:rPr>
                <w:rFonts w:asciiTheme="minorHAnsi" w:hAnsiTheme="minorHAnsi" w:cstheme="minorHAnsi"/>
                <w:sz w:val="24"/>
                <w:szCs w:val="24"/>
              </w:rPr>
              <w:t>4931-001-26629681-2015</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Продан ___________________________________________</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 xml:space="preserve">          (наименование торгующей организации)</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p>
          <w:p w:rsidR="00563DAC" w:rsidRPr="006D2843" w:rsidRDefault="00563DAC" w:rsidP="00563DAC">
            <w:pPr>
              <w:widowControl w:val="0"/>
              <w:shd w:val="clear" w:color="auto" w:fill="FFFFFF"/>
              <w:spacing w:after="0"/>
              <w:rPr>
                <w:rFonts w:cstheme="minorHAnsi"/>
                <w:sz w:val="24"/>
                <w:szCs w:val="24"/>
              </w:rPr>
            </w:pPr>
            <w:r w:rsidRPr="006D2843">
              <w:rPr>
                <w:rFonts w:cstheme="minorHAnsi"/>
                <w:b/>
                <w:sz w:val="24"/>
                <w:szCs w:val="24"/>
              </w:rPr>
              <w:t xml:space="preserve">         </w:t>
            </w:r>
            <w:r w:rsidRPr="006D2843">
              <w:rPr>
                <w:rFonts w:cstheme="minorHAnsi"/>
                <w:sz w:val="24"/>
                <w:szCs w:val="24"/>
              </w:rPr>
              <w:t>М.П.</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Владелец и его адрес 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 xml:space="preserve">                                                                               (подпись)</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Выполнение работы по устранению неисправностей 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___________________________________________________</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Дата «___»________ 20 ___г.</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Мастер______________ Владелец ______________________</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Утверждаю: 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 xml:space="preserve">                   (наименование организации проводившей ремонт)</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 xml:space="preserve">     М.П. «___»_________20__г.  __________________________</w:t>
            </w:r>
          </w:p>
          <w:p w:rsidR="00563DAC" w:rsidRPr="006D2843" w:rsidRDefault="00563DAC" w:rsidP="00563DAC">
            <w:pPr>
              <w:widowControl w:val="0"/>
              <w:shd w:val="clear" w:color="auto" w:fill="FFFFFF"/>
              <w:spacing w:after="0"/>
              <w:rPr>
                <w:rFonts w:cstheme="minorHAnsi"/>
                <w:sz w:val="24"/>
                <w:szCs w:val="24"/>
                <w:lang w:val="en-US"/>
              </w:rPr>
            </w:pPr>
            <w:r w:rsidRPr="006D2843">
              <w:rPr>
                <w:rFonts w:cstheme="minorHAnsi"/>
                <w:sz w:val="24"/>
                <w:szCs w:val="24"/>
              </w:rPr>
              <w:t xml:space="preserve">               (подпись руководителя)</w:t>
            </w:r>
          </w:p>
        </w:tc>
      </w:tr>
      <w:tr w:rsidR="00563DAC" w:rsidRPr="006D2843" w:rsidTr="006D2843">
        <w:tc>
          <w:tcPr>
            <w:tcW w:w="2727" w:type="dxa"/>
            <w:vAlign w:val="center"/>
          </w:tcPr>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Корешок талона №2</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На гарантийный ремонт</w:t>
            </w:r>
          </w:p>
          <w:p w:rsidR="00563DAC" w:rsidRPr="006D2843" w:rsidRDefault="006D2843" w:rsidP="00563DAC">
            <w:pPr>
              <w:pStyle w:val="2"/>
              <w:widowControl w:val="0"/>
              <w:shd w:val="clear" w:color="auto" w:fill="auto"/>
              <w:tabs>
                <w:tab w:val="left" w:pos="605"/>
              </w:tabs>
              <w:spacing w:line="240" w:lineRule="auto"/>
              <w:ind w:firstLine="0"/>
              <w:jc w:val="center"/>
              <w:rPr>
                <w:rFonts w:asciiTheme="minorHAnsi" w:hAnsiTheme="minorHAnsi" w:cstheme="minorHAnsi"/>
                <w:color w:val="000000"/>
                <w:sz w:val="24"/>
                <w:szCs w:val="24"/>
              </w:rPr>
            </w:pPr>
            <w:r>
              <w:rPr>
                <w:rFonts w:asciiTheme="minorHAnsi" w:hAnsiTheme="minorHAnsi" w:cstheme="minorHAnsi"/>
                <w:color w:val="000000"/>
                <w:sz w:val="24"/>
                <w:szCs w:val="24"/>
              </w:rPr>
              <w:t>Печь банная</w:t>
            </w:r>
          </w:p>
          <w:p w:rsidR="00563DAC" w:rsidRPr="006D2843" w:rsidRDefault="00563DAC" w:rsidP="00563DAC">
            <w:pPr>
              <w:pStyle w:val="2"/>
              <w:widowControl w:val="0"/>
              <w:shd w:val="clear" w:color="auto" w:fill="auto"/>
              <w:tabs>
                <w:tab w:val="left" w:pos="605"/>
              </w:tabs>
              <w:spacing w:line="240" w:lineRule="auto"/>
              <w:ind w:firstLine="0"/>
              <w:jc w:val="center"/>
              <w:rPr>
                <w:rFonts w:asciiTheme="minorHAnsi" w:hAnsiTheme="minorHAnsi" w:cstheme="minorHAnsi"/>
                <w:color w:val="000000"/>
                <w:sz w:val="24"/>
                <w:szCs w:val="24"/>
              </w:rPr>
            </w:pPr>
            <w:r w:rsidRPr="006D2843">
              <w:rPr>
                <w:rFonts w:asciiTheme="minorHAnsi" w:hAnsiTheme="minorHAnsi" w:cstheme="minorHAnsi"/>
                <w:color w:val="000000"/>
                <w:sz w:val="24"/>
                <w:szCs w:val="24"/>
              </w:rPr>
              <w:t>___</w:t>
            </w:r>
            <w:r w:rsidR="006D2843">
              <w:rPr>
                <w:rFonts w:asciiTheme="minorHAnsi" w:hAnsiTheme="minorHAnsi" w:cstheme="minorHAnsi"/>
                <w:color w:val="000000"/>
                <w:sz w:val="24"/>
                <w:szCs w:val="24"/>
              </w:rPr>
              <w:t>__________</w:t>
            </w:r>
            <w:r w:rsidRPr="006D2843">
              <w:rPr>
                <w:rFonts w:asciiTheme="minorHAnsi" w:hAnsiTheme="minorHAnsi" w:cstheme="minorHAnsi"/>
                <w:color w:val="000000"/>
                <w:sz w:val="24"/>
                <w:szCs w:val="24"/>
              </w:rPr>
              <w:t>__</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Талон изъят</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«__»__________г.</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Мастер</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_______________</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(фамилия)</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__________________</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(подпись)</w:t>
            </w:r>
          </w:p>
        </w:tc>
        <w:tc>
          <w:tcPr>
            <w:tcW w:w="7871" w:type="dxa"/>
            <w:vAlign w:val="center"/>
          </w:tcPr>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Общество с ограниченной ответственностью </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Торгово-Промышленная Компания «Котлов Центр»</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Гарантийный талон №2</w:t>
            </w:r>
          </w:p>
          <w:p w:rsidR="00563DAC" w:rsidRPr="006D2843"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4"/>
                <w:szCs w:val="24"/>
              </w:rPr>
            </w:pPr>
            <w:r w:rsidRPr="006D2843">
              <w:rPr>
                <w:rFonts w:asciiTheme="minorHAnsi" w:hAnsiTheme="minorHAnsi" w:cstheme="minorHAnsi"/>
                <w:sz w:val="24"/>
                <w:szCs w:val="24"/>
                <w:shd w:val="clear" w:color="auto" w:fill="FFFFFF"/>
              </w:rPr>
              <w:t xml:space="preserve">На гарантийный ремонт </w:t>
            </w:r>
            <w:r w:rsidR="006D2843">
              <w:rPr>
                <w:rFonts w:asciiTheme="minorHAnsi" w:hAnsiTheme="minorHAnsi" w:cstheme="minorHAnsi"/>
                <w:color w:val="000000"/>
                <w:sz w:val="24"/>
                <w:szCs w:val="24"/>
              </w:rPr>
              <w:t>печи банной, модели "</w:t>
            </w:r>
            <w:r w:rsidRPr="006D2843">
              <w:rPr>
                <w:rFonts w:asciiTheme="minorHAnsi" w:hAnsiTheme="minorHAnsi" w:cstheme="minorHAnsi"/>
                <w:color w:val="000000"/>
                <w:sz w:val="24"/>
                <w:szCs w:val="24"/>
              </w:rPr>
              <w:t xml:space="preserve"> </w:t>
            </w:r>
            <w:r w:rsidR="006D2843">
              <w:rPr>
                <w:rFonts w:asciiTheme="minorHAnsi" w:hAnsiTheme="minorHAnsi" w:cstheme="minorHAnsi"/>
                <w:color w:val="000000"/>
                <w:sz w:val="24"/>
                <w:szCs w:val="24"/>
              </w:rPr>
              <w:t>__________</w:t>
            </w:r>
            <w:r w:rsidRPr="006D2843">
              <w:rPr>
                <w:rFonts w:asciiTheme="minorHAnsi" w:hAnsiTheme="minorHAnsi" w:cstheme="minorHAnsi"/>
                <w:color w:val="000000"/>
                <w:sz w:val="24"/>
                <w:szCs w:val="24"/>
              </w:rPr>
              <w:t>_____</w:t>
            </w:r>
            <w:r w:rsidR="006D2843">
              <w:rPr>
                <w:rFonts w:asciiTheme="minorHAnsi" w:hAnsiTheme="minorHAnsi" w:cstheme="minorHAnsi"/>
                <w:color w:val="000000"/>
                <w:sz w:val="24"/>
                <w:szCs w:val="24"/>
              </w:rPr>
              <w:t>"</w:t>
            </w:r>
            <w:r w:rsidRPr="006D2843">
              <w:rPr>
                <w:rFonts w:asciiTheme="minorHAnsi" w:hAnsiTheme="minorHAnsi" w:cstheme="minorHAnsi"/>
                <w:color w:val="000000"/>
                <w:sz w:val="24"/>
                <w:szCs w:val="24"/>
              </w:rPr>
              <w:t xml:space="preserve"> </w:t>
            </w:r>
          </w:p>
          <w:p w:rsidR="00563DAC" w:rsidRPr="006D2843"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4"/>
                <w:szCs w:val="24"/>
              </w:rPr>
            </w:pPr>
            <w:r w:rsidRPr="006D2843">
              <w:rPr>
                <w:rFonts w:asciiTheme="minorHAnsi" w:hAnsiTheme="minorHAnsi" w:cstheme="minorHAnsi"/>
                <w:color w:val="000000"/>
                <w:sz w:val="24"/>
                <w:szCs w:val="24"/>
              </w:rPr>
              <w:t xml:space="preserve">Заводской № _____________ ТУ </w:t>
            </w:r>
            <w:r w:rsidRPr="006D2843">
              <w:rPr>
                <w:rFonts w:asciiTheme="minorHAnsi" w:hAnsiTheme="minorHAnsi" w:cstheme="minorHAnsi"/>
                <w:sz w:val="24"/>
                <w:szCs w:val="24"/>
              </w:rPr>
              <w:t>4931-001-26629681-2015</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Продан ___________________________________________</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 xml:space="preserve">          (наименование торгующей организации)</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p>
          <w:p w:rsidR="00563DAC" w:rsidRPr="006D2843" w:rsidRDefault="00563DAC" w:rsidP="00563DAC">
            <w:pPr>
              <w:widowControl w:val="0"/>
              <w:shd w:val="clear" w:color="auto" w:fill="FFFFFF"/>
              <w:spacing w:after="0"/>
              <w:rPr>
                <w:rFonts w:cstheme="minorHAnsi"/>
                <w:sz w:val="24"/>
                <w:szCs w:val="24"/>
              </w:rPr>
            </w:pPr>
            <w:r w:rsidRPr="006D2843">
              <w:rPr>
                <w:rFonts w:cstheme="minorHAnsi"/>
                <w:b/>
                <w:sz w:val="24"/>
                <w:szCs w:val="24"/>
              </w:rPr>
              <w:t xml:space="preserve">         </w:t>
            </w:r>
            <w:r w:rsidRPr="006D2843">
              <w:rPr>
                <w:rFonts w:cstheme="minorHAnsi"/>
                <w:sz w:val="24"/>
                <w:szCs w:val="24"/>
              </w:rPr>
              <w:t>М.П.</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Владелец и его адрес 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 xml:space="preserve">                                                                               (подпись)</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Выполнение работы по устранению неисправностей 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___________________________________________________</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Дата «___»________ 20 ___г.</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Мастер______________ Владелец ______________________</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Утверждаю: 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 xml:space="preserve">                   (наименование организации проводившей ремонт)</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 xml:space="preserve">     М.П. «___»_________20__г.  __________________________</w:t>
            </w:r>
          </w:p>
          <w:p w:rsidR="00563DAC" w:rsidRPr="006D2843" w:rsidRDefault="00563DAC" w:rsidP="00563DAC">
            <w:pPr>
              <w:widowControl w:val="0"/>
              <w:shd w:val="clear" w:color="auto" w:fill="FFFFFF"/>
              <w:spacing w:after="0"/>
              <w:rPr>
                <w:rFonts w:cstheme="minorHAnsi"/>
                <w:sz w:val="24"/>
                <w:szCs w:val="24"/>
                <w:lang w:val="en-US"/>
              </w:rPr>
            </w:pPr>
            <w:r w:rsidRPr="006D2843">
              <w:rPr>
                <w:rFonts w:cstheme="minorHAnsi"/>
                <w:sz w:val="24"/>
                <w:szCs w:val="24"/>
              </w:rPr>
              <w:t xml:space="preserve">               (подпись руководителя)</w:t>
            </w:r>
          </w:p>
        </w:tc>
      </w:tr>
    </w:tbl>
    <w:p w:rsidR="005C0DC3" w:rsidRPr="00563DAC" w:rsidRDefault="005C0DC3" w:rsidP="00DB4BD5">
      <w:pPr>
        <w:spacing w:after="0" w:line="240" w:lineRule="auto"/>
        <w:ind w:firstLine="567"/>
        <w:jc w:val="both"/>
        <w:rPr>
          <w:rFonts w:cstheme="minorHAnsi"/>
          <w:sz w:val="28"/>
          <w:szCs w:val="28"/>
        </w:rPr>
      </w:pPr>
    </w:p>
    <w:sectPr w:rsidR="005C0DC3" w:rsidRPr="00563DAC" w:rsidSect="00525B5C">
      <w:pgSz w:w="11906" w:h="16838"/>
      <w:pgMar w:top="720" w:right="720" w:bottom="720" w:left="72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287" w:rsidRDefault="00142287" w:rsidP="00525B5C">
      <w:pPr>
        <w:spacing w:after="0" w:line="240" w:lineRule="auto"/>
      </w:pPr>
      <w:r>
        <w:separator/>
      </w:r>
    </w:p>
  </w:endnote>
  <w:endnote w:type="continuationSeparator" w:id="1">
    <w:p w:rsidR="00142287" w:rsidRDefault="00142287" w:rsidP="00525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287" w:rsidRDefault="00142287" w:rsidP="00525B5C">
      <w:pPr>
        <w:spacing w:after="0" w:line="240" w:lineRule="auto"/>
      </w:pPr>
      <w:r>
        <w:separator/>
      </w:r>
    </w:p>
  </w:footnote>
  <w:footnote w:type="continuationSeparator" w:id="1">
    <w:p w:rsidR="00142287" w:rsidRDefault="00142287" w:rsidP="00525B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8F4E4B"/>
    <w:rsid w:val="000C4E35"/>
    <w:rsid w:val="00107741"/>
    <w:rsid w:val="00142287"/>
    <w:rsid w:val="00191BE9"/>
    <w:rsid w:val="00213593"/>
    <w:rsid w:val="00245AEF"/>
    <w:rsid w:val="00255F55"/>
    <w:rsid w:val="002573C2"/>
    <w:rsid w:val="002946F6"/>
    <w:rsid w:val="002A11CB"/>
    <w:rsid w:val="00352518"/>
    <w:rsid w:val="0037395D"/>
    <w:rsid w:val="003E0AC5"/>
    <w:rsid w:val="004359EE"/>
    <w:rsid w:val="00473595"/>
    <w:rsid w:val="004C1B6B"/>
    <w:rsid w:val="005217E4"/>
    <w:rsid w:val="00525B5C"/>
    <w:rsid w:val="00563DAC"/>
    <w:rsid w:val="005C0DC3"/>
    <w:rsid w:val="005E7F44"/>
    <w:rsid w:val="006439DF"/>
    <w:rsid w:val="00661A4C"/>
    <w:rsid w:val="00693D66"/>
    <w:rsid w:val="006C5236"/>
    <w:rsid w:val="006D2843"/>
    <w:rsid w:val="006F7C51"/>
    <w:rsid w:val="00766AF2"/>
    <w:rsid w:val="0079644E"/>
    <w:rsid w:val="007E313D"/>
    <w:rsid w:val="007F062A"/>
    <w:rsid w:val="008D1A8A"/>
    <w:rsid w:val="008F4E4B"/>
    <w:rsid w:val="00963057"/>
    <w:rsid w:val="009963E3"/>
    <w:rsid w:val="009E0461"/>
    <w:rsid w:val="00A100D6"/>
    <w:rsid w:val="00A42094"/>
    <w:rsid w:val="00A74CB3"/>
    <w:rsid w:val="00A83AB1"/>
    <w:rsid w:val="00AA4281"/>
    <w:rsid w:val="00AE021A"/>
    <w:rsid w:val="00AE78FC"/>
    <w:rsid w:val="00B61D26"/>
    <w:rsid w:val="00BD497A"/>
    <w:rsid w:val="00C405FC"/>
    <w:rsid w:val="00CE2A27"/>
    <w:rsid w:val="00CF333E"/>
    <w:rsid w:val="00D10BCD"/>
    <w:rsid w:val="00D64F15"/>
    <w:rsid w:val="00D95A9B"/>
    <w:rsid w:val="00DA7F47"/>
    <w:rsid w:val="00DB4A72"/>
    <w:rsid w:val="00DB4BD5"/>
    <w:rsid w:val="00DD046F"/>
    <w:rsid w:val="00E26AE0"/>
    <w:rsid w:val="00E36984"/>
    <w:rsid w:val="00E67F13"/>
    <w:rsid w:val="00E80BCF"/>
    <w:rsid w:val="00E81617"/>
    <w:rsid w:val="00E858EF"/>
    <w:rsid w:val="00E9519D"/>
    <w:rsid w:val="00EB4D4E"/>
    <w:rsid w:val="00EE67EC"/>
    <w:rsid w:val="00F134A5"/>
    <w:rsid w:val="00F260E4"/>
    <w:rsid w:val="00F303E5"/>
    <w:rsid w:val="00FE5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5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6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61D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1D26"/>
    <w:rPr>
      <w:rFonts w:ascii="Tahoma" w:hAnsi="Tahoma" w:cs="Tahoma"/>
      <w:sz w:val="16"/>
      <w:szCs w:val="16"/>
    </w:rPr>
  </w:style>
  <w:style w:type="character" w:customStyle="1" w:styleId="a6">
    <w:name w:val="Основной текст_"/>
    <w:link w:val="3"/>
    <w:rsid w:val="00563DAC"/>
    <w:rPr>
      <w:rFonts w:ascii="Microsoft Sans Serif" w:eastAsia="Microsoft Sans Serif" w:hAnsi="Microsoft Sans Serif" w:cs="Microsoft Sans Serif"/>
      <w:sz w:val="18"/>
      <w:szCs w:val="18"/>
      <w:shd w:val="clear" w:color="auto" w:fill="FFFFFF"/>
    </w:rPr>
  </w:style>
  <w:style w:type="paragraph" w:customStyle="1" w:styleId="3">
    <w:name w:val="Основной текст3"/>
    <w:basedOn w:val="a"/>
    <w:link w:val="a6"/>
    <w:rsid w:val="00563DAC"/>
    <w:pPr>
      <w:shd w:val="clear" w:color="auto" w:fill="FFFFFF"/>
      <w:spacing w:before="120" w:after="0" w:line="0" w:lineRule="atLeast"/>
    </w:pPr>
    <w:rPr>
      <w:rFonts w:ascii="Microsoft Sans Serif" w:eastAsia="Microsoft Sans Serif" w:hAnsi="Microsoft Sans Serif" w:cs="Microsoft Sans Serif"/>
      <w:sz w:val="18"/>
      <w:szCs w:val="18"/>
    </w:rPr>
  </w:style>
  <w:style w:type="character" w:customStyle="1" w:styleId="a7">
    <w:name w:val="Основной текст + Полужирный"/>
    <w:rsid w:val="00563DAC"/>
    <w:rPr>
      <w:rFonts w:ascii="Microsoft Sans Serif" w:eastAsia="Microsoft Sans Serif" w:hAnsi="Microsoft Sans Serif" w:cs="Microsoft Sans Serif"/>
      <w:b/>
      <w:bCs/>
      <w:i w:val="0"/>
      <w:iCs w:val="0"/>
      <w:smallCaps w:val="0"/>
      <w:strike w:val="0"/>
      <w:spacing w:val="0"/>
      <w:sz w:val="18"/>
      <w:szCs w:val="18"/>
    </w:rPr>
  </w:style>
  <w:style w:type="paragraph" w:customStyle="1" w:styleId="2">
    <w:name w:val="Основной текст2"/>
    <w:basedOn w:val="a"/>
    <w:rsid w:val="00563DAC"/>
    <w:pPr>
      <w:shd w:val="clear" w:color="auto" w:fill="FFFFFF"/>
      <w:spacing w:after="0" w:line="0" w:lineRule="atLeast"/>
      <w:ind w:hanging="1440"/>
    </w:pPr>
    <w:rPr>
      <w:rFonts w:ascii="Times New Roman" w:eastAsia="Times New Roman" w:hAnsi="Times New Roman" w:cs="Times New Roman"/>
      <w:sz w:val="23"/>
      <w:szCs w:val="23"/>
    </w:rPr>
  </w:style>
  <w:style w:type="character" w:customStyle="1" w:styleId="4">
    <w:name w:val="Заголовок №4_"/>
    <w:basedOn w:val="a0"/>
    <w:link w:val="40"/>
    <w:rsid w:val="00563DAC"/>
    <w:rPr>
      <w:rFonts w:ascii="Arial" w:eastAsia="Arial" w:hAnsi="Arial" w:cs="Arial"/>
      <w:b/>
      <w:bCs/>
      <w:sz w:val="18"/>
      <w:szCs w:val="18"/>
      <w:shd w:val="clear" w:color="auto" w:fill="FFFFFF"/>
    </w:rPr>
  </w:style>
  <w:style w:type="paragraph" w:customStyle="1" w:styleId="40">
    <w:name w:val="Заголовок №4"/>
    <w:basedOn w:val="a"/>
    <w:link w:val="4"/>
    <w:rsid w:val="00563DAC"/>
    <w:pPr>
      <w:widowControl w:val="0"/>
      <w:shd w:val="clear" w:color="auto" w:fill="FFFFFF"/>
      <w:spacing w:after="0" w:line="197" w:lineRule="exact"/>
      <w:jc w:val="both"/>
      <w:outlineLvl w:val="3"/>
    </w:pPr>
    <w:rPr>
      <w:rFonts w:ascii="Arial" w:eastAsia="Arial" w:hAnsi="Arial" w:cs="Arial"/>
      <w:b/>
      <w:bCs/>
      <w:sz w:val="18"/>
      <w:szCs w:val="18"/>
    </w:rPr>
  </w:style>
  <w:style w:type="character" w:customStyle="1" w:styleId="apple-converted-space">
    <w:name w:val="apple-converted-space"/>
    <w:basedOn w:val="a0"/>
    <w:rsid w:val="00563DAC"/>
  </w:style>
  <w:style w:type="character" w:styleId="a8">
    <w:name w:val="Hyperlink"/>
    <w:rsid w:val="00563DAC"/>
    <w:rPr>
      <w:color w:val="0066CC"/>
      <w:u w:val="single"/>
    </w:rPr>
  </w:style>
  <w:style w:type="character" w:customStyle="1" w:styleId="41">
    <w:name w:val="Основной текст (4)_"/>
    <w:link w:val="42"/>
    <w:rsid w:val="00563DAC"/>
    <w:rPr>
      <w:rFonts w:ascii="Microsoft Sans Serif" w:eastAsia="Microsoft Sans Serif" w:hAnsi="Microsoft Sans Serif" w:cs="Microsoft Sans Serif"/>
      <w:sz w:val="19"/>
      <w:szCs w:val="19"/>
      <w:shd w:val="clear" w:color="auto" w:fill="FFFFFF"/>
    </w:rPr>
  </w:style>
  <w:style w:type="paragraph" w:customStyle="1" w:styleId="42">
    <w:name w:val="Основной текст (4)"/>
    <w:basedOn w:val="a"/>
    <w:link w:val="41"/>
    <w:rsid w:val="00563DAC"/>
    <w:pPr>
      <w:shd w:val="clear" w:color="auto" w:fill="FFFFFF"/>
      <w:spacing w:after="0" w:line="302" w:lineRule="exact"/>
    </w:pPr>
    <w:rPr>
      <w:rFonts w:ascii="Microsoft Sans Serif" w:eastAsia="Microsoft Sans Serif" w:hAnsi="Microsoft Sans Serif" w:cs="Microsoft Sans Serif"/>
      <w:sz w:val="19"/>
      <w:szCs w:val="19"/>
    </w:rPr>
  </w:style>
  <w:style w:type="character" w:customStyle="1" w:styleId="20">
    <w:name w:val="Основной текст (2)_"/>
    <w:link w:val="21"/>
    <w:rsid w:val="006D2843"/>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rsid w:val="006D2843"/>
    <w:pPr>
      <w:shd w:val="clear" w:color="auto" w:fill="FFFFFF"/>
      <w:spacing w:after="240" w:line="326" w:lineRule="exact"/>
      <w:ind w:hanging="260"/>
      <w:jc w:val="right"/>
    </w:pPr>
    <w:rPr>
      <w:rFonts w:ascii="Times New Roman" w:eastAsia="Times New Roman" w:hAnsi="Times New Roman" w:cs="Times New Roman"/>
      <w:sz w:val="27"/>
      <w:szCs w:val="27"/>
    </w:rPr>
  </w:style>
  <w:style w:type="paragraph" w:styleId="a9">
    <w:name w:val="header"/>
    <w:basedOn w:val="a"/>
    <w:link w:val="aa"/>
    <w:uiPriority w:val="99"/>
    <w:semiHidden/>
    <w:unhideWhenUsed/>
    <w:rsid w:val="00525B5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25B5C"/>
  </w:style>
  <w:style w:type="paragraph" w:styleId="ab">
    <w:name w:val="footer"/>
    <w:basedOn w:val="a"/>
    <w:link w:val="ac"/>
    <w:uiPriority w:val="99"/>
    <w:unhideWhenUsed/>
    <w:rsid w:val="00525B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25B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1082;&#1086;&#1090;&#1083;&#1086;&#1074;&#1094;&#1077;&#1085;&#1090;&#1088;.&#1088;&#109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kotlovcent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2011-8FF8-4CC1-911E-168D7F00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6926</Words>
  <Characters>39480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alexander</cp:lastModifiedBy>
  <cp:revision>4</cp:revision>
  <cp:lastPrinted>2018-04-12T08:54:00Z</cp:lastPrinted>
  <dcterms:created xsi:type="dcterms:W3CDTF">2018-04-17T06:24:00Z</dcterms:created>
  <dcterms:modified xsi:type="dcterms:W3CDTF">2018-10-11T09:52:00Z</dcterms:modified>
</cp:coreProperties>
</file>